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DD0" w:rsidRDefault="00680DD0">
      <w:pPr>
        <w:pStyle w:val="Standard"/>
        <w:jc w:val="center"/>
        <w:rPr>
          <w:b/>
          <w:bCs/>
          <w:i/>
          <w:iCs/>
          <w:color w:val="000033"/>
          <w:sz w:val="28"/>
          <w:szCs w:val="28"/>
          <w:lang w:val="ru-RU"/>
        </w:rPr>
      </w:pPr>
      <w:bookmarkStart w:id="0" w:name="_GoBack"/>
      <w:bookmarkEnd w:id="0"/>
    </w:p>
    <w:p w:rsidR="00680DD0" w:rsidRDefault="003D0CAE">
      <w:pPr>
        <w:pStyle w:val="Standard"/>
        <w:jc w:val="center"/>
      </w:pPr>
      <w:r>
        <w:rPr>
          <w:b/>
          <w:bCs/>
          <w:i/>
          <w:iCs/>
          <w:color w:val="000000"/>
          <w:sz w:val="32"/>
          <w:szCs w:val="32"/>
          <w:lang w:val="ru-RU"/>
        </w:rPr>
        <w:t xml:space="preserve">Настройка и проверка настроек всей </w:t>
      </w:r>
      <w:r>
        <w:rPr>
          <w:b/>
          <w:bCs/>
          <w:i/>
          <w:iCs/>
          <w:color w:val="000000"/>
          <w:sz w:val="32"/>
          <w:szCs w:val="32"/>
          <w:lang w:val="en-US"/>
        </w:rPr>
        <w:t>VPN</w:t>
      </w:r>
      <w:r>
        <w:rPr>
          <w:b/>
          <w:bCs/>
          <w:i/>
          <w:iCs/>
          <w:color w:val="000000"/>
          <w:sz w:val="32"/>
          <w:szCs w:val="32"/>
          <w:lang w:val="ru-RU"/>
        </w:rPr>
        <w:t>-сети соединения типа "клиент-сервер".</w:t>
      </w:r>
    </w:p>
    <w:p w:rsidR="00680DD0" w:rsidRDefault="00680DD0">
      <w:pPr>
        <w:pStyle w:val="Standard"/>
        <w:jc w:val="center"/>
        <w:rPr>
          <w:b/>
          <w:bCs/>
          <w:i/>
          <w:iCs/>
          <w:color w:val="FF0000"/>
          <w:sz w:val="28"/>
          <w:szCs w:val="28"/>
        </w:rPr>
      </w:pPr>
    </w:p>
    <w:p w:rsidR="00680DD0" w:rsidRDefault="00680DD0">
      <w:pPr>
        <w:pStyle w:val="Standard"/>
        <w:jc w:val="center"/>
        <w:rPr>
          <w:b/>
          <w:bCs/>
          <w:i/>
          <w:iCs/>
          <w:color w:val="000033"/>
          <w:sz w:val="28"/>
          <w:szCs w:val="28"/>
          <w:lang w:val="ru-RU"/>
        </w:rPr>
      </w:pPr>
    </w:p>
    <w:p w:rsidR="00680DD0" w:rsidRDefault="00680DD0">
      <w:pPr>
        <w:pStyle w:val="Standard"/>
        <w:jc w:val="center"/>
        <w:rPr>
          <w:rFonts w:ascii="Segoe UI" w:hAnsi="Segoe UI" w:cs="Segoe UI"/>
          <w:color w:val="000000"/>
          <w:shd w:val="clear" w:color="auto" w:fill="FFFFFF"/>
          <w:lang w:val="ru-RU"/>
        </w:rPr>
      </w:pPr>
    </w:p>
    <w:p w:rsidR="00680DD0" w:rsidRDefault="003D0CAE">
      <w:pPr>
        <w:pStyle w:val="Standard"/>
        <w:ind w:left="708"/>
      </w:pPr>
      <w:r>
        <w:rPr>
          <w:lang w:val="ru-RU"/>
        </w:rPr>
        <w:t xml:space="preserve">Выявили ли вы конфликт </w:t>
      </w:r>
      <w:r>
        <w:rPr>
          <w:lang w:val="en-US"/>
        </w:rPr>
        <w:t>IP</w:t>
      </w:r>
      <w:r>
        <w:rPr>
          <w:lang w:val="ru-RU"/>
        </w:rPr>
        <w:t>-адресов? Если да, то смогли ли вы устранить эту неполадку?</w:t>
      </w:r>
    </w:p>
    <w:p w:rsidR="00680DD0" w:rsidRDefault="00680DD0">
      <w:pPr>
        <w:pStyle w:val="Standard"/>
        <w:ind w:left="720"/>
        <w:rPr>
          <w:lang w:val="ru-RU"/>
        </w:rPr>
      </w:pPr>
    </w:p>
    <w:p w:rsidR="00680DD0" w:rsidRDefault="003D0CAE">
      <w:pPr>
        <w:pStyle w:val="Standard"/>
        <w:rPr>
          <w:lang w:val="ru-RU"/>
        </w:rPr>
      </w:pPr>
      <w:r>
        <w:rPr>
          <w:lang w:val="ru-RU"/>
        </w:rPr>
        <w:t>Ваш ответ:</w:t>
      </w:r>
    </w:p>
    <w:p w:rsidR="00680DD0" w:rsidRDefault="003D0CAE">
      <w:pPr>
        <w:pStyle w:val="Standard"/>
        <w:numPr>
          <w:ilvl w:val="0"/>
          <w:numId w:val="1"/>
        </w:numPr>
        <w:rPr>
          <w:b/>
          <w:lang w:val="ru-RU"/>
        </w:rPr>
      </w:pPr>
      <w:r>
        <w:rPr>
          <w:b/>
          <w:lang w:val="ru-RU"/>
        </w:rPr>
        <w:t>Выявил</w:t>
      </w:r>
      <w:r>
        <w:rPr>
          <w:b/>
          <w:lang w:val="ru-RU"/>
        </w:rPr>
        <w:t xml:space="preserve"> и устранил</w:t>
      </w:r>
    </w:p>
    <w:p w:rsidR="00680DD0" w:rsidRDefault="003D0CAE">
      <w:pPr>
        <w:pStyle w:val="Standard"/>
        <w:numPr>
          <w:ilvl w:val="0"/>
          <w:numId w:val="1"/>
        </w:numPr>
        <w:rPr>
          <w:b/>
          <w:lang w:val="ru-RU"/>
        </w:rPr>
      </w:pPr>
      <w:r>
        <w:rPr>
          <w:b/>
          <w:lang w:val="ru-RU"/>
        </w:rPr>
        <w:t>Выявил, но НЕ устранил</w:t>
      </w:r>
    </w:p>
    <w:p w:rsidR="00680DD0" w:rsidRDefault="003D0CAE">
      <w:pPr>
        <w:pStyle w:val="Standard"/>
        <w:numPr>
          <w:ilvl w:val="0"/>
          <w:numId w:val="1"/>
        </w:numPr>
        <w:rPr>
          <w:b/>
          <w:lang w:val="ru-RU"/>
        </w:rPr>
      </w:pPr>
      <w:r>
        <w:rPr>
          <w:b/>
          <w:lang w:val="ru-RU"/>
        </w:rPr>
        <w:t>Не выявил</w:t>
      </w:r>
    </w:p>
    <w:p w:rsidR="00680DD0" w:rsidRDefault="00680DD0">
      <w:pPr>
        <w:pStyle w:val="Standard"/>
        <w:jc w:val="center"/>
        <w:rPr>
          <w:rFonts w:ascii="Segoe UI" w:hAnsi="Segoe UI" w:cs="Segoe UI"/>
          <w:color w:val="000000"/>
          <w:shd w:val="clear" w:color="auto" w:fill="FFFFFF"/>
          <w:lang w:val="ru-RU"/>
        </w:rPr>
      </w:pPr>
    </w:p>
    <w:p w:rsidR="00680DD0" w:rsidRDefault="003D0CAE">
      <w:pPr>
        <w:pStyle w:val="Standard"/>
        <w:jc w:val="center"/>
      </w:pPr>
      <w:r>
        <w:object w:dxaOrig="9611" w:dyaOrig="4605" w14:anchorId="4D337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80.25pt;height:230.25pt;visibility:visible;mso-wrap-style:square" o:ole="">
            <v:imagedata r:id="rId7" o:title=""/>
          </v:shape>
          <o:OLEObject Type="Embed" ProgID="Visio.Drawing.15" ShapeID="Object 1" DrawAspect="Content" ObjectID="_1509785224" r:id="rId8"/>
        </w:object>
      </w:r>
    </w:p>
    <w:p w:rsidR="00680DD0" w:rsidRDefault="00680DD0">
      <w:pPr>
        <w:pStyle w:val="1"/>
        <w:rPr>
          <w:sz w:val="36"/>
          <w:szCs w:val="36"/>
          <w:lang w:val="ru-RU"/>
        </w:rPr>
      </w:pPr>
    </w:p>
    <w:p w:rsidR="00680DD0" w:rsidRDefault="003D0CAE">
      <w:pPr>
        <w:pStyle w:val="1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Что потребуется для настройки сети:</w:t>
      </w:r>
    </w:p>
    <w:p w:rsidR="00680DD0" w:rsidRDefault="00680DD0">
      <w:pPr>
        <w:rPr>
          <w:lang w:val="ru-RU"/>
        </w:rPr>
      </w:pPr>
    </w:p>
    <w:p w:rsidR="00680DD0" w:rsidRDefault="003D0CAE">
      <w:pPr>
        <w:rPr>
          <w:lang w:val="ru-RU"/>
        </w:rPr>
      </w:pPr>
      <w:r>
        <w:rPr>
          <w:lang w:val="ru-RU"/>
        </w:rPr>
        <w:t>Со стороны серверной части:</w:t>
      </w:r>
    </w:p>
    <w:p w:rsidR="00680DD0" w:rsidRDefault="003D0CAE">
      <w:pPr>
        <w:pStyle w:val="a6"/>
        <w:numPr>
          <w:ilvl w:val="0"/>
          <w:numId w:val="2"/>
        </w:numPr>
        <w:rPr>
          <w:lang w:val="ru-RU"/>
        </w:rPr>
      </w:pPr>
      <w:r>
        <w:rPr>
          <w:lang w:val="ru-RU"/>
        </w:rPr>
        <w:t>Серверное устройство (компьютер диспетчерской)</w:t>
      </w:r>
    </w:p>
    <w:p w:rsidR="00680DD0" w:rsidRDefault="003D0CAE">
      <w:pPr>
        <w:pStyle w:val="a6"/>
        <w:numPr>
          <w:ilvl w:val="0"/>
          <w:numId w:val="2"/>
        </w:numPr>
        <w:rPr>
          <w:lang w:val="ru-RU"/>
        </w:rPr>
      </w:pPr>
      <w:r>
        <w:rPr>
          <w:lang w:val="ru-RU"/>
        </w:rPr>
        <w:t>Коммутатор</w:t>
      </w:r>
    </w:p>
    <w:p w:rsidR="00680DD0" w:rsidRDefault="003D0CAE">
      <w:pPr>
        <w:pStyle w:val="a6"/>
        <w:numPr>
          <w:ilvl w:val="0"/>
          <w:numId w:val="2"/>
        </w:numPr>
      </w:pPr>
      <w:r>
        <w:rPr>
          <w:lang w:val="ru-RU"/>
        </w:rPr>
        <w:t xml:space="preserve">Порт для подключения </w:t>
      </w:r>
      <w:r>
        <w:rPr>
          <w:b/>
          <w:lang w:val="ru-RU"/>
        </w:rPr>
        <w:t>см. пункт 3.1.1</w:t>
      </w:r>
    </w:p>
    <w:p w:rsidR="00680DD0" w:rsidRDefault="00680DD0">
      <w:pPr>
        <w:rPr>
          <w:lang w:val="ru-RU"/>
        </w:rPr>
      </w:pPr>
    </w:p>
    <w:p w:rsidR="00680DD0" w:rsidRDefault="003D0CAE">
      <w:pPr>
        <w:rPr>
          <w:lang w:val="ru-RU"/>
        </w:rPr>
      </w:pPr>
      <w:r>
        <w:rPr>
          <w:lang w:val="ru-RU"/>
        </w:rPr>
        <w:t xml:space="preserve">Со стороны </w:t>
      </w:r>
      <w:r>
        <w:rPr>
          <w:lang w:val="ru-RU"/>
        </w:rPr>
        <w:t>клиентской части:</w:t>
      </w:r>
    </w:p>
    <w:p w:rsidR="00680DD0" w:rsidRDefault="003D0CAE">
      <w:pPr>
        <w:pStyle w:val="a6"/>
        <w:numPr>
          <w:ilvl w:val="0"/>
          <w:numId w:val="2"/>
        </w:numPr>
        <w:rPr>
          <w:lang w:val="ru-RU"/>
        </w:rPr>
      </w:pPr>
      <w:r>
        <w:rPr>
          <w:lang w:val="ru-RU"/>
        </w:rPr>
        <w:t>Клиентское устройство (лифтовый блок, модуль связи и т.д.)</w:t>
      </w:r>
    </w:p>
    <w:p w:rsidR="00680DD0" w:rsidRDefault="003D0CAE">
      <w:pPr>
        <w:pStyle w:val="a6"/>
        <w:numPr>
          <w:ilvl w:val="0"/>
          <w:numId w:val="2"/>
        </w:numPr>
        <w:rPr>
          <w:lang w:val="ru-RU"/>
        </w:rPr>
      </w:pPr>
      <w:r>
        <w:rPr>
          <w:lang w:val="ru-RU"/>
        </w:rPr>
        <w:t>Коммутатор</w:t>
      </w:r>
    </w:p>
    <w:p w:rsidR="00680DD0" w:rsidRDefault="003D0CAE">
      <w:pPr>
        <w:pStyle w:val="a6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Ноутбук (для установки и диагностики настроек сети) </w:t>
      </w:r>
    </w:p>
    <w:p w:rsidR="00680DD0" w:rsidRDefault="003D0CAE">
      <w:pPr>
        <w:pStyle w:val="a6"/>
        <w:numPr>
          <w:ilvl w:val="0"/>
          <w:numId w:val="2"/>
        </w:numPr>
      </w:pPr>
      <w:r>
        <w:rPr>
          <w:lang w:val="en-US"/>
        </w:rPr>
        <w:t>IP-</w:t>
      </w:r>
      <w:r>
        <w:rPr>
          <w:lang w:val="ru-RU"/>
        </w:rPr>
        <w:t>адрес сервера</w:t>
      </w:r>
    </w:p>
    <w:p w:rsidR="00680DD0" w:rsidRDefault="003D0CAE">
      <w:pPr>
        <w:pStyle w:val="a6"/>
        <w:numPr>
          <w:ilvl w:val="0"/>
          <w:numId w:val="2"/>
        </w:numPr>
      </w:pPr>
      <w:r>
        <w:rPr>
          <w:lang w:val="ru-RU"/>
        </w:rPr>
        <w:t xml:space="preserve">Порт для подключения, такой же, как у сервера см. </w:t>
      </w:r>
      <w:r>
        <w:rPr>
          <w:b/>
          <w:lang w:val="ru-RU"/>
        </w:rPr>
        <w:t>пункт 6.1.1</w:t>
      </w:r>
    </w:p>
    <w:p w:rsidR="00680DD0" w:rsidRDefault="00680DD0">
      <w:pPr>
        <w:pStyle w:val="1"/>
        <w:spacing w:before="0"/>
        <w:rPr>
          <w:sz w:val="36"/>
          <w:szCs w:val="36"/>
          <w:lang w:val="ru-RU"/>
        </w:rPr>
      </w:pPr>
    </w:p>
    <w:p w:rsidR="00680DD0" w:rsidRDefault="00680DD0">
      <w:pPr>
        <w:pStyle w:val="1"/>
        <w:spacing w:before="0"/>
        <w:rPr>
          <w:sz w:val="36"/>
          <w:szCs w:val="36"/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3D0CAE">
      <w:pPr>
        <w:pStyle w:val="1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Коммутатор диспетчерской (сервер</w:t>
      </w:r>
      <w:r>
        <w:rPr>
          <w:sz w:val="36"/>
          <w:szCs w:val="36"/>
          <w:lang w:val="ru-RU"/>
        </w:rPr>
        <w:t>ная часть)</w:t>
      </w:r>
    </w:p>
    <w:p w:rsidR="00680DD0" w:rsidRDefault="00680DD0">
      <w:pPr>
        <w:pStyle w:val="Standard"/>
        <w:rPr>
          <w:b/>
          <w:bCs/>
          <w:sz w:val="28"/>
          <w:szCs w:val="28"/>
          <w:lang w:val="ru-RU"/>
        </w:rPr>
      </w:pPr>
    </w:p>
    <w:p w:rsidR="00680DD0" w:rsidRDefault="003D0CAE">
      <w:pPr>
        <w:pStyle w:val="Standard"/>
      </w:pPr>
      <w:r>
        <w:rPr>
          <w:b/>
          <w:bCs/>
          <w:color w:val="000000"/>
          <w:sz w:val="28"/>
          <w:szCs w:val="28"/>
          <w:lang w:val="ru-RU"/>
        </w:rPr>
        <w:t>1. Подключение коммутатор</w:t>
      </w:r>
      <w:r>
        <w:rPr>
          <w:b/>
          <w:bCs/>
          <w:sz w:val="28"/>
          <w:szCs w:val="28"/>
          <w:lang w:val="ru-RU"/>
        </w:rPr>
        <w:t>а</w:t>
      </w:r>
      <w:r>
        <w:rPr>
          <w:b/>
          <w:bCs/>
          <w:lang w:val="ru-RU"/>
        </w:rPr>
        <w:t xml:space="preserve"> </w:t>
      </w: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2269998" cy="811465"/>
            <wp:effectExtent l="0" t="0" r="0" b="7685"/>
            <wp:docPr id="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9998" cy="8114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06"/>
        <w:rPr>
          <w:b/>
          <w:lang w:val="ru-RU"/>
        </w:rPr>
      </w:pPr>
    </w:p>
    <w:p w:rsidR="00680DD0" w:rsidRDefault="003D0CAE">
      <w:pPr>
        <w:pStyle w:val="Standard"/>
        <w:ind w:left="706"/>
      </w:pPr>
      <w:r>
        <w:rPr>
          <w:bCs/>
          <w:lang w:val="ru-RU"/>
        </w:rPr>
        <w:t xml:space="preserve">Сначала подключите коммутатор к блоку питания, а блок питания в свою очередь  – через розетку к электропитанию. </w:t>
      </w:r>
    </w:p>
    <w:p w:rsidR="00680DD0" w:rsidRDefault="00680DD0">
      <w:pPr>
        <w:pStyle w:val="Standard"/>
        <w:ind w:left="706"/>
        <w:rPr>
          <w:bCs/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3D0CAE">
      <w:pPr>
        <w:pStyle w:val="1"/>
        <w:spacing w:before="0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Серверная часть (компьютер диспетчерской)</w:t>
      </w:r>
    </w:p>
    <w:p w:rsidR="00680DD0" w:rsidRDefault="00680DD0">
      <w:pPr>
        <w:pStyle w:val="Standard"/>
        <w:rPr>
          <w:b/>
          <w:bCs/>
          <w:lang w:val="ru-RU"/>
        </w:rPr>
      </w:pPr>
    </w:p>
    <w:p w:rsidR="00680DD0" w:rsidRDefault="00680DD0">
      <w:pPr>
        <w:pStyle w:val="Standard"/>
        <w:rPr>
          <w:b/>
          <w:bCs/>
          <w:color w:val="000000"/>
          <w:sz w:val="28"/>
          <w:szCs w:val="28"/>
          <w:lang w:val="ru-RU"/>
        </w:rPr>
      </w:pPr>
    </w:p>
    <w:p w:rsidR="00680DD0" w:rsidRDefault="003D0CAE">
      <w:pPr>
        <w:pStyle w:val="Standard"/>
        <w:rPr>
          <w:b/>
          <w:bCs/>
          <w:color w:val="000000"/>
          <w:sz w:val="32"/>
          <w:szCs w:val="32"/>
          <w:lang w:val="ru-RU"/>
        </w:rPr>
      </w:pPr>
      <w:r>
        <w:rPr>
          <w:b/>
          <w:bCs/>
          <w:color w:val="000000"/>
          <w:sz w:val="32"/>
          <w:szCs w:val="32"/>
          <w:lang w:val="ru-RU"/>
        </w:rPr>
        <w:t xml:space="preserve">2. Настройка серверной части  </w:t>
      </w: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</w:pPr>
      <w:r>
        <w:object w:dxaOrig="3851" w:dyaOrig="4990">
          <v:shape id="Object 2" o:spid="_x0000_i1026" type="#_x0000_t75" style="width:192.25pt;height:249.3pt;visibility:visible;mso-wrap-style:square" o:ole="">
            <v:imagedata r:id="rId10" o:title=""/>
          </v:shape>
          <o:OLEObject Type="Embed" ProgID="Visio.Drawing.15" ShapeID="Object 2" DrawAspect="Content" ObjectID="_1509785225" r:id="rId11"/>
        </w:object>
      </w:r>
    </w:p>
    <w:p w:rsidR="00680DD0" w:rsidRDefault="00680DD0">
      <w:pPr>
        <w:pStyle w:val="Standard"/>
        <w:rPr>
          <w:b/>
          <w:bCs/>
          <w:color w:val="000000"/>
          <w:sz w:val="28"/>
          <w:szCs w:val="28"/>
          <w:lang w:val="ru-RU"/>
        </w:rPr>
      </w:pPr>
    </w:p>
    <w:p w:rsidR="00680DD0" w:rsidRDefault="003D0CAE">
      <w:pPr>
        <w:pStyle w:val="Standard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2.1 Настройка сетевого оборудования</w:t>
      </w:r>
    </w:p>
    <w:p w:rsidR="00680DD0" w:rsidRDefault="00680DD0">
      <w:pPr>
        <w:pStyle w:val="Standard"/>
        <w:rPr>
          <w:b/>
          <w:bCs/>
          <w:color w:val="000000"/>
          <w:lang w:val="ru-RU"/>
        </w:rPr>
      </w:pPr>
    </w:p>
    <w:p w:rsidR="00680DD0" w:rsidRDefault="003D0CAE">
      <w:pPr>
        <w:pStyle w:val="Standard"/>
        <w:ind w:left="360"/>
      </w:pPr>
      <w:r>
        <w:rPr>
          <w:bCs/>
          <w:lang w:val="ru-RU"/>
        </w:rPr>
        <w:t>Подключите устройства к коммутатору. Далее следует настроить сетевое оборудование. Если сеть уже была настроена ранее¸ то все настройки уточните у системного администратора. Если сети не бы</w:t>
      </w:r>
      <w:r>
        <w:rPr>
          <w:bCs/>
          <w:lang w:val="ru-RU"/>
        </w:rPr>
        <w:t xml:space="preserve">ло, то задаем настройки оборудования, учитывая все </w:t>
      </w:r>
      <w:r>
        <w:rPr>
          <w:bCs/>
          <w:lang w:val="ru-RU"/>
        </w:rPr>
        <w:lastRenderedPageBreak/>
        <w:t xml:space="preserve">правила </w:t>
      </w:r>
      <w:r>
        <w:rPr>
          <w:b/>
          <w:bCs/>
          <w:lang w:val="ru-RU"/>
        </w:rPr>
        <w:t>в пункте 2.1</w:t>
      </w: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</w:pPr>
      <w:r>
        <w:rPr>
          <w:b/>
          <w:bCs/>
          <w:color w:val="000000"/>
          <w:lang w:val="ru-RU"/>
        </w:rPr>
        <w:t>2.1.1</w:t>
      </w:r>
      <w:r>
        <w:rPr>
          <w:bCs/>
          <w:color w:val="000000"/>
          <w:lang w:val="ru-RU"/>
        </w:rPr>
        <w:t xml:space="preserve"> </w:t>
      </w:r>
    </w:p>
    <w:p w:rsidR="00680DD0" w:rsidRDefault="003D0CAE">
      <w:pPr>
        <w:pStyle w:val="Standard"/>
      </w:pPr>
      <w:r>
        <w:rPr>
          <w:bCs/>
          <w:color w:val="000000"/>
          <w:lang w:val="ru-RU"/>
        </w:rPr>
        <w:t xml:space="preserve">      </w:t>
      </w:r>
      <w:r>
        <w:rPr>
          <w:b/>
          <w:lang w:val="ru-RU"/>
        </w:rPr>
        <w:t xml:space="preserve">Правила назначение локальных </w:t>
      </w:r>
      <w:r>
        <w:rPr>
          <w:b/>
          <w:lang w:val="en-US"/>
        </w:rPr>
        <w:t>IP</w:t>
      </w:r>
      <w:r>
        <w:rPr>
          <w:b/>
          <w:lang w:val="ru-RU"/>
        </w:rPr>
        <w:t>-адресов, масок подсети и имени порта</w:t>
      </w: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  <w:numPr>
          <w:ilvl w:val="0"/>
          <w:numId w:val="3"/>
        </w:numPr>
      </w:pPr>
      <w:r>
        <w:rPr>
          <w:lang w:val="ru-RU"/>
        </w:rPr>
        <w:t xml:space="preserve">Локальные </w:t>
      </w:r>
      <w:r>
        <w:rPr>
          <w:lang w:val="en-US"/>
        </w:rPr>
        <w:t>IP</w:t>
      </w:r>
      <w:r>
        <w:rPr>
          <w:lang w:val="ru-RU"/>
        </w:rPr>
        <w:t xml:space="preserve">-адреса обязательно должны быть различны для каждого устройства. Задавать эти адреса </w:t>
      </w:r>
      <w:r>
        <w:rPr>
          <w:lang w:val="ru-RU"/>
        </w:rPr>
        <w:t>лучше всего следующим образом: "192.168.0.2" или "192.168.1.2", "192.168.0.3" и т.д. Первые две цифры (192.168.</w:t>
      </w:r>
      <w:r>
        <w:rPr>
          <w:lang w:val="en-US"/>
        </w:rPr>
        <w:t>x</w:t>
      </w:r>
      <w:r>
        <w:rPr>
          <w:lang w:val="ru-RU"/>
        </w:rPr>
        <w:t>.</w:t>
      </w:r>
      <w:r>
        <w:rPr>
          <w:lang w:val="en-US"/>
        </w:rPr>
        <w:t>x</w:t>
      </w:r>
      <w:r>
        <w:rPr>
          <w:lang w:val="ru-RU"/>
        </w:rPr>
        <w:t>) всегда остаются неизменными, третья цифра должна быть одинаковой на всех устройствах, которые видны в одной сети, а последняя цифра должна б</w:t>
      </w:r>
      <w:r>
        <w:rPr>
          <w:lang w:val="ru-RU"/>
        </w:rPr>
        <w:t xml:space="preserve">ыть уникальна для каждого устройства. Для серверной части используйте </w:t>
      </w:r>
      <w:r>
        <w:rPr>
          <w:lang w:val="en-US"/>
        </w:rPr>
        <w:t>IP</w:t>
      </w:r>
      <w:r>
        <w:rPr>
          <w:lang w:val="ru-RU"/>
        </w:rPr>
        <w:t>-адреса в диапазон от 192.168.</w:t>
      </w:r>
      <w:r>
        <w:rPr>
          <w:lang w:val="en-US"/>
        </w:rPr>
        <w:t>x</w:t>
      </w:r>
      <w:r>
        <w:rPr>
          <w:lang w:val="ru-RU"/>
        </w:rPr>
        <w:t>.1 до 192.168.</w:t>
      </w:r>
      <w:r>
        <w:rPr>
          <w:lang w:val="en-US"/>
        </w:rPr>
        <w:t>x</w:t>
      </w:r>
      <w:r>
        <w:rPr>
          <w:lang w:val="ru-RU"/>
        </w:rPr>
        <w:t>.127</w:t>
      </w: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  <w:numPr>
          <w:ilvl w:val="0"/>
          <w:numId w:val="3"/>
        </w:numPr>
      </w:pPr>
      <w:r>
        <w:rPr>
          <w:lang w:val="ru-RU"/>
        </w:rPr>
        <w:t xml:space="preserve">Маску подсети всегда указывайте </w:t>
      </w:r>
      <w:r>
        <w:rPr>
          <w:b/>
          <w:lang w:val="ru-RU"/>
        </w:rPr>
        <w:t>255.255.255.0</w:t>
      </w: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  <w:numPr>
          <w:ilvl w:val="0"/>
          <w:numId w:val="3"/>
        </w:numPr>
      </w:pPr>
      <w:r>
        <w:rPr>
          <w:lang w:val="ru-RU"/>
        </w:rPr>
        <w:t xml:space="preserve">Номер порта задавайте в диапазоне от </w:t>
      </w:r>
      <w:r>
        <w:rPr>
          <w:b/>
          <w:lang w:val="ru-RU"/>
        </w:rPr>
        <w:t>1025 до 65535</w:t>
      </w:r>
      <w:r>
        <w:rPr>
          <w:lang w:val="ru-RU"/>
        </w:rPr>
        <w:t>. Номер порта не должен совпадать н</w:t>
      </w:r>
      <w:r>
        <w:rPr>
          <w:lang w:val="ru-RU"/>
        </w:rPr>
        <w:t>и с одним номером порта других программ, т.е. он должен быть уникальным.</w:t>
      </w:r>
    </w:p>
    <w:p w:rsidR="00680DD0" w:rsidRDefault="00680DD0">
      <w:pPr>
        <w:pStyle w:val="Standard"/>
        <w:ind w:left="706"/>
        <w:rPr>
          <w:b/>
          <w:bCs/>
          <w:lang w:val="ru-RU"/>
        </w:rPr>
      </w:pPr>
    </w:p>
    <w:p w:rsidR="00680DD0" w:rsidRDefault="003D0CAE">
      <w:pPr>
        <w:pStyle w:val="Standard"/>
        <w:ind w:left="706"/>
        <w:rPr>
          <w:lang w:val="ru-RU" w:eastAsia="ru-RU" w:bidi="ar-SA"/>
        </w:rPr>
      </w:pPr>
      <w:r>
        <w:rPr>
          <w:lang w:val="ru-RU" w:eastAsia="ru-RU" w:bidi="ar-SA"/>
        </w:rPr>
        <w:t xml:space="preserve">   Пример:</w:t>
      </w:r>
    </w:p>
    <w:p w:rsidR="00680DD0" w:rsidRDefault="00680DD0">
      <w:pPr>
        <w:pStyle w:val="Standard"/>
        <w:ind w:left="706"/>
        <w:rPr>
          <w:lang w:val="ru-RU" w:eastAsia="ru-RU" w:bidi="ar-SA"/>
        </w:rPr>
      </w:pPr>
    </w:p>
    <w:p w:rsidR="00680DD0" w:rsidRDefault="003D0CAE">
      <w:pPr>
        <w:pStyle w:val="Standard"/>
        <w:ind w:left="706"/>
      </w:pPr>
      <w:r>
        <w:rPr>
          <w:noProof/>
          <w:lang w:val="ru-RU" w:eastAsia="ru-RU" w:bidi="ar-SA"/>
        </w:rPr>
        <w:drawing>
          <wp:inline distT="0" distB="0" distL="0" distR="0">
            <wp:extent cx="1609947" cy="714475"/>
            <wp:effectExtent l="0" t="0" r="9303" b="9425"/>
            <wp:docPr id="2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947" cy="714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rPr>
          <w:lang w:val="ru-RU" w:eastAsia="ru-RU" w:bidi="ar-SA"/>
        </w:rPr>
      </w:pPr>
    </w:p>
    <w:p w:rsidR="00680DD0" w:rsidRDefault="003D0CAE">
      <w:pPr>
        <w:pStyle w:val="Standard"/>
      </w:pPr>
      <w:r>
        <w:rPr>
          <w:lang w:val="ru-RU" w:eastAsia="ru-RU" w:bidi="ar-SA"/>
        </w:rPr>
        <w:t xml:space="preserve"> </w:t>
      </w:r>
      <w:r>
        <w:rPr>
          <w:b/>
          <w:lang w:val="ru-RU"/>
        </w:rPr>
        <w:t xml:space="preserve">  2.1.2 </w:t>
      </w:r>
    </w:p>
    <w:p w:rsidR="00680DD0" w:rsidRDefault="00680DD0">
      <w:pPr>
        <w:pStyle w:val="Standard"/>
        <w:ind w:left="360"/>
      </w:pPr>
    </w:p>
    <w:p w:rsidR="00680DD0" w:rsidRDefault="003D0CAE">
      <w:pPr>
        <w:pStyle w:val="Standard"/>
        <w:ind w:left="720"/>
      </w:pPr>
      <w:r>
        <w:rPr>
          <w:bCs/>
          <w:lang w:val="ru-RU"/>
        </w:rPr>
        <w:t xml:space="preserve">Зайдите в </w:t>
      </w:r>
      <w:r>
        <w:rPr>
          <w:b/>
          <w:bCs/>
          <w:lang w:val="ru-RU"/>
        </w:rPr>
        <w:t>Панель управления</w:t>
      </w:r>
      <w:r>
        <w:rPr>
          <w:bCs/>
          <w:lang w:val="ru-RU"/>
        </w:rPr>
        <w:t xml:space="preserve"> </w:t>
      </w:r>
      <w:r>
        <w:rPr>
          <w:rStyle w:val="apple-converted-space"/>
          <w:rFonts w:cs="Times New Roman"/>
          <w:shd w:val="clear" w:color="auto" w:fill="FFFFFF"/>
          <w:lang w:val="ru-RU"/>
        </w:rPr>
        <w:t>найдите</w:t>
      </w:r>
      <w:r>
        <w:rPr>
          <w:bCs/>
          <w:lang w:val="ru-RU"/>
        </w:rPr>
        <w:t xml:space="preserve"> </w:t>
      </w:r>
      <w:r>
        <w:rPr>
          <w:b/>
          <w:bCs/>
          <w:lang w:val="ru-RU"/>
        </w:rPr>
        <w:t>Подключение</w:t>
      </w:r>
      <w:r>
        <w:rPr>
          <w:bCs/>
          <w:lang w:val="ru-RU"/>
        </w:rPr>
        <w:t xml:space="preserve"> </w:t>
      </w:r>
      <w:r>
        <w:rPr>
          <w:b/>
          <w:bCs/>
          <w:lang w:val="ru-RU"/>
        </w:rPr>
        <w:t xml:space="preserve">по локальной сети,  </w:t>
      </w:r>
      <w:r>
        <w:rPr>
          <w:bCs/>
          <w:lang w:val="ru-RU"/>
        </w:rPr>
        <w:t xml:space="preserve">щёлкните правой кнопкой мыши по значку, затем нажмите </w:t>
      </w:r>
      <w:r>
        <w:rPr>
          <w:b/>
          <w:bCs/>
          <w:lang w:val="ru-RU"/>
        </w:rPr>
        <w:t>Свойства</w:t>
      </w:r>
      <w:r>
        <w:rPr>
          <w:bCs/>
          <w:lang w:val="ru-RU"/>
        </w:rPr>
        <w:t xml:space="preserve">. В списке компонентов </w:t>
      </w:r>
      <w:r>
        <w:rPr>
          <w:bCs/>
          <w:lang w:val="ru-RU"/>
        </w:rPr>
        <w:t xml:space="preserve">выделите </w:t>
      </w:r>
      <w:r>
        <w:rPr>
          <w:b/>
          <w:bCs/>
          <w:lang w:val="ru-RU"/>
        </w:rPr>
        <w:t>Протокол Интернета (TCP/IP)</w:t>
      </w:r>
      <w:r>
        <w:rPr>
          <w:bCs/>
          <w:lang w:val="ru-RU"/>
        </w:rPr>
        <w:t xml:space="preserve"> и ниже нажмите на кнопку </w:t>
      </w:r>
      <w:r>
        <w:rPr>
          <w:b/>
          <w:bCs/>
          <w:lang w:val="ru-RU"/>
        </w:rPr>
        <w:t>Свойства</w:t>
      </w:r>
    </w:p>
    <w:p w:rsidR="00680DD0" w:rsidRDefault="00680DD0">
      <w:pPr>
        <w:pStyle w:val="Standard"/>
        <w:ind w:left="720"/>
      </w:pPr>
    </w:p>
    <w:p w:rsidR="00680DD0" w:rsidRDefault="003D0CAE">
      <w:pPr>
        <w:pStyle w:val="Standard"/>
        <w:ind w:left="720"/>
      </w:pPr>
      <w:r>
        <w:rPr>
          <w:bCs/>
          <w:lang w:val="ru-RU"/>
        </w:rPr>
        <w:t xml:space="preserve">В окне </w:t>
      </w:r>
      <w:r>
        <w:rPr>
          <w:b/>
          <w:bCs/>
          <w:lang w:val="ru-RU"/>
        </w:rPr>
        <w:t>Свойства</w:t>
      </w:r>
      <w:r>
        <w:rPr>
          <w:bCs/>
          <w:lang w:val="ru-RU"/>
        </w:rPr>
        <w:t xml:space="preserve">: </w:t>
      </w:r>
      <w:r>
        <w:rPr>
          <w:b/>
          <w:bCs/>
          <w:lang w:val="ru-RU"/>
        </w:rPr>
        <w:t>Протокол Интернета (TCP/IP)</w:t>
      </w:r>
      <w:r>
        <w:rPr>
          <w:bCs/>
          <w:lang w:val="ru-RU"/>
        </w:rPr>
        <w:t xml:space="preserve"> поставьте галочку </w:t>
      </w:r>
      <w:r>
        <w:rPr>
          <w:b/>
          <w:bCs/>
          <w:lang w:val="ru-RU"/>
        </w:rPr>
        <w:t>Использовать следующий IP-адрес</w:t>
      </w:r>
      <w:r>
        <w:rPr>
          <w:bCs/>
          <w:lang w:val="ru-RU"/>
        </w:rPr>
        <w:t xml:space="preserve"> и пропишите следующие данные:</w:t>
      </w:r>
    </w:p>
    <w:p w:rsidR="00680DD0" w:rsidRDefault="00680DD0">
      <w:pPr>
        <w:pStyle w:val="Standard"/>
        <w:rPr>
          <w:bCs/>
          <w:lang w:val="ru-RU"/>
        </w:rPr>
      </w:pPr>
    </w:p>
    <w:p w:rsidR="00680DD0" w:rsidRDefault="003D0CAE">
      <w:pPr>
        <w:pStyle w:val="Standard"/>
      </w:pPr>
      <w:r>
        <w:rPr>
          <w:bCs/>
          <w:lang w:val="ru-RU"/>
        </w:rPr>
        <w:t xml:space="preserve">            IP-адрес: </w:t>
      </w:r>
      <w:r>
        <w:rPr>
          <w:b/>
          <w:bCs/>
          <w:lang w:val="ru-RU"/>
        </w:rPr>
        <w:t xml:space="preserve">192.168.0.1 </w:t>
      </w:r>
    </w:p>
    <w:p w:rsidR="00680DD0" w:rsidRDefault="003D0CAE">
      <w:pPr>
        <w:pStyle w:val="Standard"/>
        <w:ind w:left="720"/>
      </w:pPr>
      <w:r>
        <w:rPr>
          <w:bCs/>
          <w:lang w:val="ru-RU"/>
        </w:rPr>
        <w:t xml:space="preserve">Маска подсети: </w:t>
      </w:r>
      <w:r>
        <w:rPr>
          <w:b/>
          <w:bCs/>
          <w:lang w:val="ru-RU"/>
        </w:rPr>
        <w:t xml:space="preserve">255.255.255.0 </w:t>
      </w:r>
    </w:p>
    <w:p w:rsidR="00680DD0" w:rsidRDefault="003D0CAE">
      <w:pPr>
        <w:pStyle w:val="Standard"/>
        <w:ind w:left="720"/>
      </w:pPr>
      <w:r>
        <w:rPr>
          <w:bCs/>
          <w:lang w:val="ru-RU"/>
        </w:rPr>
        <w:t>Основной шлюз:</w:t>
      </w:r>
      <w:r>
        <w:rPr>
          <w:b/>
          <w:bCs/>
          <w:lang w:val="ru-RU"/>
        </w:rPr>
        <w:t xml:space="preserve"> 1.0.0.0</w:t>
      </w:r>
    </w:p>
    <w:p w:rsidR="00680DD0" w:rsidRDefault="003D0CAE">
      <w:pPr>
        <w:pStyle w:val="Standard"/>
        <w:ind w:left="720"/>
      </w:pPr>
      <w:r>
        <w:rPr>
          <w:bCs/>
          <w:lang w:val="ru-RU"/>
        </w:rPr>
        <w:t xml:space="preserve">Диапазон свободных  </w:t>
      </w:r>
      <w:r>
        <w:rPr>
          <w:bCs/>
          <w:lang w:val="en-US"/>
        </w:rPr>
        <w:t>IP</w:t>
      </w:r>
      <w:r>
        <w:rPr>
          <w:bCs/>
          <w:lang w:val="ru-RU"/>
        </w:rPr>
        <w:t>-адресов  уточните у системного администратора. Основной шлюз в данном случае не имеет значение, так как устройства подключены через коммутатор</w:t>
      </w:r>
    </w:p>
    <w:p w:rsidR="00680DD0" w:rsidRDefault="00680DD0">
      <w:pPr>
        <w:pStyle w:val="Standard"/>
        <w:ind w:left="720"/>
        <w:rPr>
          <w:b/>
          <w:bCs/>
        </w:rPr>
      </w:pPr>
    </w:p>
    <w:p w:rsidR="00680DD0" w:rsidRDefault="003D0CAE">
      <w:pPr>
        <w:pStyle w:val="Standard"/>
      </w:pPr>
      <w:r>
        <w:rPr>
          <w:b/>
          <w:bCs/>
          <w:lang w:val="ru-RU"/>
        </w:rPr>
        <w:lastRenderedPageBreak/>
        <w:t xml:space="preserve">            </w:t>
      </w:r>
      <w:r>
        <w:rPr>
          <w:noProof/>
          <w:lang w:val="ru-RU" w:eastAsia="ru-RU" w:bidi="ar-SA"/>
        </w:rPr>
        <w:drawing>
          <wp:inline distT="0" distB="0" distL="0" distR="0">
            <wp:extent cx="2162473" cy="2724527"/>
            <wp:effectExtent l="0" t="0" r="9227" b="0"/>
            <wp:docPr id="3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2473" cy="27245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485549" cy="2756248"/>
            <wp:effectExtent l="0" t="0" r="0" b="6002"/>
            <wp:docPr id="4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5549" cy="27562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3D0CAE">
      <w:pPr>
        <w:pStyle w:val="Standard"/>
        <w:rPr>
          <w:b/>
          <w:bCs/>
          <w:lang w:val="ru-RU"/>
        </w:rPr>
      </w:pPr>
      <w:r>
        <w:rPr>
          <w:b/>
          <w:bCs/>
          <w:lang w:val="ru-RU"/>
        </w:rPr>
        <w:t xml:space="preserve">2.1.5 </w:t>
      </w:r>
    </w:p>
    <w:p w:rsidR="00680DD0" w:rsidRDefault="003D0CAE">
      <w:pPr>
        <w:pStyle w:val="Standard"/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Настройка брандма</w:t>
      </w:r>
      <w:r>
        <w:rPr>
          <w:b/>
          <w:bCs/>
          <w:lang w:val="ru-RU"/>
        </w:rPr>
        <w:t>уэра</w:t>
      </w:r>
    </w:p>
    <w:p w:rsidR="00680DD0" w:rsidRDefault="00680DD0">
      <w:pPr>
        <w:pStyle w:val="Standard"/>
        <w:rPr>
          <w:b/>
          <w:bCs/>
          <w:lang w:val="ru-RU"/>
        </w:rPr>
      </w:pPr>
    </w:p>
    <w:p w:rsidR="00680DD0" w:rsidRDefault="003D0CAE">
      <w:pPr>
        <w:pStyle w:val="Standard"/>
        <w:ind w:left="706"/>
      </w:pPr>
      <w:r>
        <w:rPr>
          <w:bCs/>
          <w:lang w:val="ru-RU"/>
        </w:rPr>
        <w:t xml:space="preserve"> Для того, чтобы не блокировалась передача данных по нужному вам порту, следует указать</w:t>
      </w:r>
      <w:r>
        <w:rPr>
          <w:b/>
          <w:bCs/>
          <w:lang w:val="ru-RU"/>
        </w:rPr>
        <w:t xml:space="preserve"> Правило (</w:t>
      </w:r>
      <w:r>
        <w:rPr>
          <w:bCs/>
          <w:lang w:val="ru-RU"/>
        </w:rPr>
        <w:t>или по-другому</w:t>
      </w:r>
      <w:r>
        <w:rPr>
          <w:b/>
          <w:bCs/>
          <w:lang w:val="ru-RU"/>
        </w:rPr>
        <w:t xml:space="preserve"> исключение) </w:t>
      </w:r>
      <w:r>
        <w:rPr>
          <w:bCs/>
          <w:lang w:val="ru-RU"/>
        </w:rPr>
        <w:t xml:space="preserve">для брандмауэра. Для этого зайдите в </w:t>
      </w:r>
      <w:r>
        <w:rPr>
          <w:b/>
          <w:bCs/>
          <w:lang w:val="ru-RU"/>
        </w:rPr>
        <w:t xml:space="preserve">Брандмауэр </w:t>
      </w:r>
      <w:r>
        <w:rPr>
          <w:b/>
          <w:bCs/>
          <w:lang w:val="en-US"/>
        </w:rPr>
        <w:t>Windows</w:t>
      </w:r>
      <w:r>
        <w:rPr>
          <w:b/>
          <w:bCs/>
          <w:lang w:val="ru-RU"/>
        </w:rPr>
        <w:t>,</w:t>
      </w:r>
      <w:r>
        <w:rPr>
          <w:bCs/>
          <w:lang w:val="ru-RU"/>
        </w:rPr>
        <w:t xml:space="preserve"> и, в дополнительных параметрах следует создать правило (исключение) д</w:t>
      </w:r>
      <w:r>
        <w:rPr>
          <w:bCs/>
          <w:lang w:val="ru-RU"/>
        </w:rPr>
        <w:t>ля входящих подключений с номером порта по которому вы хотите разрешить подключение.</w:t>
      </w:r>
    </w:p>
    <w:p w:rsidR="00680DD0" w:rsidRDefault="00680DD0">
      <w:pPr>
        <w:pStyle w:val="Standard"/>
        <w:ind w:left="706"/>
        <w:rPr>
          <w:b/>
          <w:bCs/>
          <w:color w:val="FF0000"/>
          <w:lang w:val="ru-RU"/>
        </w:rPr>
      </w:pPr>
    </w:p>
    <w:p w:rsidR="00680DD0" w:rsidRDefault="003D0CAE">
      <w:pPr>
        <w:pStyle w:val="Standard"/>
        <w:ind w:left="706"/>
        <w:rPr>
          <w:lang w:val="ru-RU" w:eastAsia="ru-RU" w:bidi="ar-SA"/>
        </w:rPr>
      </w:pPr>
      <w:r>
        <w:rPr>
          <w:lang w:val="ru-RU" w:eastAsia="ru-RU" w:bidi="ar-SA"/>
        </w:rPr>
        <w:t>Пример создания правила на порт 1502:</w:t>
      </w:r>
    </w:p>
    <w:p w:rsidR="00680DD0" w:rsidRDefault="00680DD0">
      <w:pPr>
        <w:pStyle w:val="Standard"/>
        <w:ind w:left="706"/>
        <w:rPr>
          <w:lang w:val="ru-RU" w:eastAsia="ru-RU" w:bidi="ar-SA"/>
        </w:rPr>
      </w:pPr>
    </w:p>
    <w:p w:rsidR="00680DD0" w:rsidRDefault="003D0CAE">
      <w:pPr>
        <w:pStyle w:val="Standard"/>
        <w:ind w:left="706"/>
      </w:pPr>
      <w:r>
        <w:rPr>
          <w:noProof/>
          <w:lang w:val="ru-RU" w:eastAsia="ru-RU" w:bidi="ar-SA"/>
        </w:rPr>
        <w:drawing>
          <wp:inline distT="0" distB="0" distL="0" distR="0">
            <wp:extent cx="4553583" cy="3105585"/>
            <wp:effectExtent l="0" t="0" r="0" b="0"/>
            <wp:docPr id="5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3583" cy="31055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06"/>
        <w:rPr>
          <w:lang w:val="ru-RU" w:eastAsia="ru-RU" w:bidi="ar-SA"/>
        </w:rPr>
      </w:pPr>
    </w:p>
    <w:p w:rsidR="00680DD0" w:rsidRDefault="003D0CAE">
      <w:pPr>
        <w:pStyle w:val="Standard"/>
        <w:ind w:left="706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210376" cy="2572106"/>
            <wp:effectExtent l="0" t="0" r="9074" b="0"/>
            <wp:docPr id="6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0376" cy="25721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06"/>
        <w:rPr>
          <w:lang w:val="ru-RU" w:eastAsia="ru-RU" w:bidi="ar-SA"/>
        </w:rPr>
      </w:pPr>
    </w:p>
    <w:p w:rsidR="00680DD0" w:rsidRDefault="00680DD0">
      <w:pPr>
        <w:pStyle w:val="Standard"/>
        <w:ind w:left="706"/>
        <w:rPr>
          <w:lang w:val="ru-RU" w:eastAsia="ru-RU" w:bidi="ar-SA"/>
        </w:rPr>
      </w:pPr>
    </w:p>
    <w:p w:rsidR="00680DD0" w:rsidRDefault="003D0CAE">
      <w:pPr>
        <w:pStyle w:val="Standard"/>
        <w:ind w:left="706"/>
      </w:pPr>
      <w:r>
        <w:rPr>
          <w:noProof/>
          <w:lang w:val="ru-RU" w:eastAsia="ru-RU" w:bidi="ar-SA"/>
        </w:rPr>
        <w:drawing>
          <wp:inline distT="0" distB="0" distL="0" distR="0">
            <wp:extent cx="3219904" cy="2572106"/>
            <wp:effectExtent l="0" t="0" r="0" b="0"/>
            <wp:docPr id="7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9904" cy="25721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06"/>
        <w:rPr>
          <w:lang w:val="ru-RU" w:eastAsia="ru-RU" w:bidi="ar-SA"/>
        </w:rPr>
      </w:pPr>
    </w:p>
    <w:p w:rsidR="00680DD0" w:rsidRDefault="003D0CAE">
      <w:pPr>
        <w:pStyle w:val="Standard"/>
        <w:ind w:left="706"/>
      </w:pPr>
      <w:r>
        <w:rPr>
          <w:lang w:val="ru-RU" w:eastAsia="ru-RU" w:bidi="ar-SA"/>
        </w:rPr>
        <w:t xml:space="preserve">Жмём несколько раз </w:t>
      </w:r>
      <w:r>
        <w:rPr>
          <w:b/>
          <w:lang w:val="ru-RU" w:eastAsia="ru-RU" w:bidi="ar-SA"/>
        </w:rPr>
        <w:t xml:space="preserve">Далее </w:t>
      </w:r>
      <w:r>
        <w:rPr>
          <w:lang w:val="ru-RU" w:eastAsia="ru-RU" w:bidi="ar-SA"/>
        </w:rPr>
        <w:t>и прописываем имя порта</w:t>
      </w:r>
    </w:p>
    <w:p w:rsidR="00680DD0" w:rsidRDefault="00680DD0">
      <w:pPr>
        <w:pStyle w:val="Standard"/>
        <w:ind w:left="706"/>
      </w:pPr>
    </w:p>
    <w:p w:rsidR="00680DD0" w:rsidRDefault="003D0CAE">
      <w:pPr>
        <w:pStyle w:val="Standard"/>
        <w:ind w:left="706"/>
      </w:pPr>
      <w:r>
        <w:rPr>
          <w:noProof/>
          <w:lang w:val="ru-RU" w:eastAsia="ru-RU" w:bidi="ar-SA"/>
        </w:rPr>
        <w:drawing>
          <wp:inline distT="0" distB="0" distL="0" distR="0">
            <wp:extent cx="3219904" cy="2572106"/>
            <wp:effectExtent l="0" t="0" r="0" b="0"/>
            <wp:docPr id="8" name="Рисунок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9904" cy="25721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06"/>
        <w:rPr>
          <w:lang w:val="ru-RU"/>
        </w:rPr>
      </w:pPr>
    </w:p>
    <w:p w:rsidR="00680DD0" w:rsidRDefault="00680DD0">
      <w:pPr>
        <w:pStyle w:val="Standard"/>
        <w:rPr>
          <w:b/>
          <w:bCs/>
          <w:lang w:val="ru-RU"/>
        </w:rPr>
      </w:pPr>
    </w:p>
    <w:p w:rsidR="00680DD0" w:rsidRDefault="003D0CAE">
      <w:pPr>
        <w:pStyle w:val="Standard"/>
        <w:rPr>
          <w:b/>
          <w:bCs/>
          <w:lang w:val="ru-RU"/>
        </w:rPr>
      </w:pPr>
      <w:r>
        <w:rPr>
          <w:b/>
          <w:bCs/>
          <w:lang w:val="ru-RU"/>
        </w:rPr>
        <w:t xml:space="preserve">  </w:t>
      </w:r>
    </w:p>
    <w:p w:rsidR="00680DD0" w:rsidRDefault="003D0CAE">
      <w:pPr>
        <w:pStyle w:val="Standard"/>
      </w:pPr>
      <w:r>
        <w:rPr>
          <w:b/>
          <w:bCs/>
          <w:lang w:val="ru-RU"/>
        </w:rPr>
        <w:lastRenderedPageBreak/>
        <w:t xml:space="preserve">    2.2</w:t>
      </w:r>
      <w:r>
        <w:rPr>
          <w:lang w:val="ru-RU"/>
        </w:rPr>
        <w:t xml:space="preserve">  </w:t>
      </w:r>
    </w:p>
    <w:p w:rsidR="00680DD0" w:rsidRDefault="003D0CAE">
      <w:pPr>
        <w:pStyle w:val="Standard"/>
      </w:pPr>
      <w:r>
        <w:rPr>
          <w:lang w:val="ru-RU"/>
        </w:rPr>
        <w:t xml:space="preserve">           </w:t>
      </w:r>
      <w:r>
        <w:rPr>
          <w:b/>
          <w:lang w:val="ru-RU"/>
        </w:rPr>
        <w:t xml:space="preserve">Проверяем, верно ли заданы параметры </w:t>
      </w:r>
      <w:r>
        <w:rPr>
          <w:b/>
          <w:lang w:val="ru-RU"/>
        </w:rPr>
        <w:t>ноутбука</w:t>
      </w:r>
    </w:p>
    <w:p w:rsidR="00680DD0" w:rsidRDefault="00680DD0">
      <w:pPr>
        <w:pStyle w:val="Standard"/>
        <w:ind w:left="706"/>
        <w:rPr>
          <w:b/>
          <w:lang w:val="ru-RU"/>
        </w:rPr>
      </w:pPr>
    </w:p>
    <w:p w:rsidR="00680DD0" w:rsidRDefault="003D0CAE">
      <w:pPr>
        <w:pStyle w:val="Standard"/>
        <w:ind w:left="706"/>
      </w:pPr>
      <w:r>
        <w:rPr>
          <w:bCs/>
          <w:lang w:val="ru-RU"/>
        </w:rPr>
        <w:t xml:space="preserve">Если на подключении к локальной сети стоит восклицательный знак, а также возможно периодически появляется сообщение "конфликт </w:t>
      </w:r>
      <w:r>
        <w:rPr>
          <w:bCs/>
          <w:lang w:val="en-US"/>
        </w:rPr>
        <w:t>IP</w:t>
      </w:r>
      <w:r>
        <w:rPr>
          <w:bCs/>
          <w:lang w:val="ru-RU"/>
        </w:rPr>
        <w:t xml:space="preserve">-адресов </w:t>
      </w:r>
      <w:r>
        <w:rPr>
          <w:bCs/>
          <w:lang w:val="en-US"/>
        </w:rPr>
        <w:t>Windows</w:t>
      </w:r>
      <w:r>
        <w:rPr>
          <w:bCs/>
          <w:lang w:val="ru-RU"/>
        </w:rPr>
        <w:t>"</w:t>
      </w:r>
    </w:p>
    <w:p w:rsidR="00680DD0" w:rsidRDefault="003D0CAE">
      <w:pPr>
        <w:pStyle w:val="Standard"/>
        <w:ind w:left="706"/>
      </w:pPr>
      <w:r>
        <w:rPr>
          <w:lang w:val="ru-RU"/>
        </w:rPr>
        <w:t xml:space="preserve">То, соответственно, появился </w:t>
      </w:r>
      <w:r>
        <w:rPr>
          <w:b/>
          <w:lang w:val="ru-RU"/>
        </w:rPr>
        <w:t xml:space="preserve">конфликт </w:t>
      </w:r>
      <w:r>
        <w:rPr>
          <w:b/>
          <w:lang w:val="en-US"/>
        </w:rPr>
        <w:t>ip</w:t>
      </w:r>
      <w:r>
        <w:rPr>
          <w:b/>
          <w:lang w:val="ru-RU"/>
        </w:rPr>
        <w:t>-адресов</w:t>
      </w:r>
      <w:r>
        <w:rPr>
          <w:lang w:val="ru-RU"/>
        </w:rPr>
        <w:t>, находим причину и устраняем ее.</w:t>
      </w:r>
    </w:p>
    <w:p w:rsidR="00680DD0" w:rsidRDefault="003D0CAE">
      <w:pPr>
        <w:pStyle w:val="Standard"/>
        <w:ind w:left="706"/>
      </w:pPr>
      <w:r>
        <w:rPr>
          <w:lang w:val="ru-RU"/>
        </w:rPr>
        <w:t>Если системное уст</w:t>
      </w:r>
      <w:r>
        <w:rPr>
          <w:lang w:val="ru-RU"/>
        </w:rPr>
        <w:t xml:space="preserve">ройство </w:t>
      </w:r>
      <w:r>
        <w:rPr>
          <w:b/>
          <w:lang w:val="ru-RU"/>
        </w:rPr>
        <w:t>не</w:t>
      </w:r>
      <w:r>
        <w:rPr>
          <w:lang w:val="ru-RU"/>
        </w:rPr>
        <w:t xml:space="preserve"> показывает конфликт </w:t>
      </w:r>
      <w:r>
        <w:rPr>
          <w:lang w:val="en-US"/>
        </w:rPr>
        <w:t>IP</w:t>
      </w:r>
      <w:r>
        <w:rPr>
          <w:lang w:val="ru-RU"/>
        </w:rPr>
        <w:t xml:space="preserve">-адресов, то переходите на </w:t>
      </w:r>
      <w:r>
        <w:rPr>
          <w:b/>
          <w:lang w:val="ru-RU"/>
        </w:rPr>
        <w:t>пункт 2.3</w:t>
      </w:r>
    </w:p>
    <w:p w:rsidR="00680DD0" w:rsidRDefault="00680DD0">
      <w:pPr>
        <w:pStyle w:val="Standard"/>
        <w:ind w:left="706"/>
      </w:pPr>
    </w:p>
    <w:p w:rsidR="00680DD0" w:rsidRDefault="003D0CAE">
      <w:pPr>
        <w:pStyle w:val="Standard"/>
        <w:ind w:left="706"/>
      </w:pPr>
      <w:r>
        <w:rPr>
          <w:b/>
          <w:bCs/>
          <w:noProof/>
          <w:lang w:val="ru-RU" w:eastAsia="ru-RU" w:bidi="ar-SA"/>
        </w:rPr>
        <w:drawing>
          <wp:inline distT="0" distB="0" distL="0" distR="0">
            <wp:extent cx="1957748" cy="650174"/>
            <wp:effectExtent l="0" t="0" r="4402" b="0"/>
            <wp:docPr id="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7748" cy="6501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06"/>
        <w:rPr>
          <w:rFonts w:cs="Times New Roman"/>
          <w:color w:val="2C2C2C"/>
          <w:lang w:val="ru-RU"/>
        </w:rPr>
      </w:pPr>
    </w:p>
    <w:p w:rsidR="00680DD0" w:rsidRDefault="003D0CAE">
      <w:pPr>
        <w:pStyle w:val="Standard"/>
        <w:ind w:left="706"/>
      </w:pPr>
      <w:r>
        <w:rPr>
          <w:rFonts w:cs="Times New Roman"/>
          <w:shd w:val="clear" w:color="auto" w:fill="FFFFFF"/>
          <w:lang w:val="ru-RU"/>
        </w:rPr>
        <w:t xml:space="preserve">В случае конфликта </w:t>
      </w:r>
      <w:r>
        <w:rPr>
          <w:rFonts w:cs="Times New Roman"/>
          <w:shd w:val="clear" w:color="auto" w:fill="FFFFFF"/>
          <w:lang w:val="en-US"/>
        </w:rPr>
        <w:t>IP</w:t>
      </w:r>
      <w:r>
        <w:rPr>
          <w:rFonts w:cs="Times New Roman"/>
          <w:shd w:val="clear" w:color="auto" w:fill="FFFFFF"/>
          <w:lang w:val="ru-RU"/>
        </w:rPr>
        <w:t>-адресов снова переходите на настройку оборудования см.</w:t>
      </w:r>
      <w:r>
        <w:rPr>
          <w:rFonts w:cs="Times New Roman"/>
          <w:b/>
          <w:shd w:val="clear" w:color="auto" w:fill="FFFFFF"/>
          <w:lang w:val="ru-RU"/>
        </w:rPr>
        <w:t xml:space="preserve"> пункт 2.1</w:t>
      </w:r>
      <w:r>
        <w:rPr>
          <w:rFonts w:cs="Times New Roman"/>
          <w:shd w:val="clear" w:color="auto" w:fill="FFFFFF"/>
          <w:lang w:val="ru-RU"/>
        </w:rPr>
        <w:t>,</w:t>
      </w:r>
      <w:r>
        <w:rPr>
          <w:rFonts w:cs="Times New Roman"/>
          <w:b/>
          <w:shd w:val="clear" w:color="auto" w:fill="FFFFFF"/>
          <w:lang w:val="ru-RU"/>
        </w:rPr>
        <w:t xml:space="preserve"> </w:t>
      </w:r>
      <w:r>
        <w:rPr>
          <w:rFonts w:cs="Times New Roman"/>
          <w:shd w:val="clear" w:color="auto" w:fill="FFFFFF"/>
          <w:lang w:val="ru-RU"/>
        </w:rPr>
        <w:t>а далее идите на</w:t>
      </w:r>
      <w:r>
        <w:rPr>
          <w:rFonts w:cs="Times New Roman"/>
          <w:b/>
          <w:shd w:val="clear" w:color="auto" w:fill="FFFFFF"/>
          <w:lang w:val="ru-RU"/>
        </w:rPr>
        <w:t xml:space="preserve"> пункт 2.3.</w:t>
      </w:r>
    </w:p>
    <w:p w:rsidR="00680DD0" w:rsidRDefault="00680DD0">
      <w:pPr>
        <w:pStyle w:val="Standard"/>
        <w:ind w:left="706"/>
        <w:rPr>
          <w:b/>
          <w:bCs/>
        </w:rPr>
      </w:pPr>
    </w:p>
    <w:p w:rsidR="00680DD0" w:rsidRDefault="003D0CAE">
      <w:pPr>
        <w:pStyle w:val="Standard"/>
        <w:rPr>
          <w:b/>
          <w:bCs/>
          <w:lang w:val="ru-RU"/>
        </w:rPr>
      </w:pPr>
      <w:r>
        <w:rPr>
          <w:b/>
          <w:bCs/>
          <w:lang w:val="ru-RU"/>
        </w:rPr>
        <w:t xml:space="preserve">     2.3  </w:t>
      </w:r>
    </w:p>
    <w:p w:rsidR="00680DD0" w:rsidRDefault="003D0CAE">
      <w:pPr>
        <w:pStyle w:val="Standard"/>
      </w:pPr>
      <w:r>
        <w:rPr>
          <w:b/>
          <w:bCs/>
          <w:lang w:val="ru-RU"/>
        </w:rPr>
        <w:t xml:space="preserve">           </w:t>
      </w:r>
      <w:r>
        <w:rPr>
          <w:b/>
          <w:lang w:val="ru-RU"/>
        </w:rPr>
        <w:t xml:space="preserve">Проверяем, верно ли заданы параметры </w:t>
      </w:r>
      <w:r>
        <w:rPr>
          <w:b/>
          <w:lang w:val="ru-RU"/>
        </w:rPr>
        <w:t>устройств локальной сети</w:t>
      </w:r>
    </w:p>
    <w:p w:rsidR="00680DD0" w:rsidRDefault="00680DD0">
      <w:pPr>
        <w:pStyle w:val="Standard"/>
        <w:ind w:left="706"/>
        <w:rPr>
          <w:b/>
          <w:lang w:val="ru-RU"/>
        </w:rPr>
      </w:pPr>
    </w:p>
    <w:p w:rsidR="00680DD0" w:rsidRDefault="003D0CAE">
      <w:pPr>
        <w:pStyle w:val="Standard"/>
        <w:ind w:left="706"/>
      </w:pPr>
      <w:r>
        <w:rPr>
          <w:lang w:val="ru-RU"/>
        </w:rPr>
        <w:t xml:space="preserve">Зайдите в меню </w:t>
      </w:r>
      <w:r>
        <w:rPr>
          <w:b/>
          <w:lang w:val="ru-RU"/>
        </w:rPr>
        <w:t>Пуск,</w:t>
      </w:r>
      <w:r>
        <w:rPr>
          <w:lang w:val="ru-RU"/>
        </w:rPr>
        <w:t xml:space="preserve"> наберите в поиске </w:t>
      </w:r>
      <w:r>
        <w:rPr>
          <w:b/>
          <w:lang w:val="ru-RU"/>
        </w:rPr>
        <w:t>cmd</w:t>
      </w:r>
      <w:r>
        <w:rPr>
          <w:lang w:val="ru-RU"/>
        </w:rPr>
        <w:t xml:space="preserve"> и запустите командную строку от имени администратора. </w:t>
      </w:r>
      <w:r>
        <w:rPr>
          <w:rStyle w:val="StrongEmphasis"/>
          <w:b w:val="0"/>
          <w:bCs w:val="0"/>
          <w:lang w:val="ru-RU"/>
        </w:rPr>
        <w:t>Наберите в  командной строке</w:t>
      </w:r>
      <w:r>
        <w:rPr>
          <w:lang w:val="ru-RU"/>
        </w:rPr>
        <w:t xml:space="preserve"> "</w:t>
      </w:r>
      <w:r>
        <w:rPr>
          <w:b/>
          <w:bCs/>
          <w:lang w:val="en-US"/>
        </w:rPr>
        <w:t>ping</w:t>
      </w:r>
      <w:r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IP</w:t>
      </w:r>
      <w:r>
        <w:rPr>
          <w:b/>
          <w:bCs/>
          <w:lang w:val="ru-RU"/>
        </w:rPr>
        <w:t>-адрес_устройства"</w:t>
      </w:r>
      <w:r>
        <w:rPr>
          <w:bCs/>
          <w:lang w:val="ru-RU"/>
        </w:rPr>
        <w:t xml:space="preserve"> и по очереди проверяйте </w:t>
      </w:r>
      <w:r>
        <w:rPr>
          <w:bCs/>
          <w:lang w:val="en-US"/>
        </w:rPr>
        <w:t>IP</w:t>
      </w:r>
      <w:r>
        <w:rPr>
          <w:bCs/>
          <w:lang w:val="ru-RU"/>
        </w:rPr>
        <w:t>-адрес каждого устройства в сети. Потерянных пакето</w:t>
      </w:r>
      <w:r>
        <w:rPr>
          <w:bCs/>
          <w:lang w:val="ru-RU"/>
        </w:rPr>
        <w:t xml:space="preserve">в у каждого устройства быть не должно, иначе настройки были заданы неверно. </w:t>
      </w:r>
    </w:p>
    <w:p w:rsidR="00680DD0" w:rsidRDefault="003D0CAE">
      <w:pPr>
        <w:pStyle w:val="Standard"/>
        <w:ind w:left="706"/>
        <w:rPr>
          <w:bCs/>
          <w:lang w:val="ru-RU"/>
        </w:rPr>
      </w:pPr>
      <w:r>
        <w:rPr>
          <w:bCs/>
          <w:lang w:val="ru-RU"/>
        </w:rPr>
        <w:t>Например:</w:t>
      </w:r>
    </w:p>
    <w:p w:rsidR="00680DD0" w:rsidRDefault="00680DD0">
      <w:pPr>
        <w:pStyle w:val="Standard"/>
        <w:ind w:left="706"/>
        <w:rPr>
          <w:lang w:val="en-US" w:eastAsia="ru-RU" w:bidi="ar-SA"/>
        </w:rPr>
      </w:pPr>
    </w:p>
    <w:p w:rsidR="00680DD0" w:rsidRDefault="003D0CAE">
      <w:pPr>
        <w:pStyle w:val="Standard"/>
      </w:pPr>
      <w:r>
        <w:rPr>
          <w:lang w:val="ru-RU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4601215" cy="1305104"/>
            <wp:effectExtent l="0" t="0" r="8885" b="9346"/>
            <wp:docPr id="10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1215" cy="13051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06"/>
      </w:pPr>
    </w:p>
    <w:p w:rsidR="00680DD0" w:rsidRDefault="00680DD0">
      <w:pPr>
        <w:pStyle w:val="Standard"/>
        <w:ind w:left="706"/>
        <w:rPr>
          <w:bCs/>
          <w:lang w:val="ru-RU"/>
        </w:rPr>
      </w:pPr>
    </w:p>
    <w:p w:rsidR="00680DD0" w:rsidRDefault="003D0CAE">
      <w:pPr>
        <w:pStyle w:val="Standard"/>
        <w:ind w:left="706"/>
      </w:pPr>
      <w:r>
        <w:rPr>
          <w:bCs/>
          <w:lang w:val="ru-RU"/>
        </w:rPr>
        <w:t xml:space="preserve">Если у какого-то устройства были потерянные пакеты, то переходите на </w:t>
      </w:r>
      <w:r>
        <w:rPr>
          <w:b/>
          <w:bCs/>
          <w:lang w:val="ru-RU"/>
        </w:rPr>
        <w:t>пункт 2.1</w:t>
      </w:r>
      <w:r>
        <w:rPr>
          <w:bCs/>
          <w:lang w:val="ru-RU"/>
        </w:rPr>
        <w:t xml:space="preserve"> для задания новых настроек,  либо вообще отключите устройство. </w:t>
      </w:r>
    </w:p>
    <w:p w:rsidR="00680DD0" w:rsidRDefault="00680DD0">
      <w:pPr>
        <w:pStyle w:val="Standard"/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680DD0">
      <w:pPr>
        <w:pStyle w:val="1"/>
        <w:spacing w:before="0"/>
        <w:rPr>
          <w:sz w:val="36"/>
          <w:szCs w:val="36"/>
          <w:lang w:val="ru-RU"/>
        </w:rPr>
      </w:pPr>
    </w:p>
    <w:p w:rsidR="00680DD0" w:rsidRDefault="00680DD0">
      <w:pPr>
        <w:pStyle w:val="1"/>
        <w:spacing w:before="0"/>
        <w:rPr>
          <w:sz w:val="36"/>
          <w:szCs w:val="36"/>
          <w:lang w:val="ru-RU"/>
        </w:rPr>
      </w:pPr>
    </w:p>
    <w:p w:rsidR="00680DD0" w:rsidRDefault="003D0CAE">
      <w:pPr>
        <w:pStyle w:val="1"/>
        <w:spacing w:before="0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Коммутатор на лифте (клиентская часть)</w:t>
      </w:r>
    </w:p>
    <w:p w:rsidR="00680DD0" w:rsidRDefault="00680DD0">
      <w:pPr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3D0CAE">
      <w:pPr>
        <w:pStyle w:val="Standard"/>
      </w:pPr>
      <w:r>
        <w:rPr>
          <w:b/>
          <w:lang w:val="ru-RU"/>
        </w:rPr>
        <w:t xml:space="preserve"> 3.</w:t>
      </w:r>
      <w:r>
        <w:rPr>
          <w:lang w:val="ru-RU"/>
        </w:rPr>
        <w:t xml:space="preserve"> </w:t>
      </w:r>
      <w:r>
        <w:rPr>
          <w:b/>
          <w:bCs/>
          <w:color w:val="000000"/>
          <w:sz w:val="28"/>
          <w:szCs w:val="28"/>
          <w:lang w:val="ru-RU"/>
        </w:rPr>
        <w:t>Подключение коммутатор</w:t>
      </w:r>
      <w:r>
        <w:rPr>
          <w:b/>
          <w:bCs/>
          <w:sz w:val="28"/>
          <w:szCs w:val="28"/>
          <w:lang w:val="ru-RU"/>
        </w:rPr>
        <w:t>а</w:t>
      </w:r>
      <w:r>
        <w:rPr>
          <w:b/>
          <w:bCs/>
          <w:lang w:val="ru-RU"/>
        </w:rPr>
        <w:t xml:space="preserve"> </w:t>
      </w: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2269998" cy="811465"/>
            <wp:effectExtent l="0" t="0" r="0" b="7685"/>
            <wp:docPr id="1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9998" cy="8114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06"/>
        <w:rPr>
          <w:b/>
          <w:lang w:val="ru-RU"/>
        </w:rPr>
      </w:pPr>
    </w:p>
    <w:p w:rsidR="00680DD0" w:rsidRDefault="003D0CAE">
      <w:pPr>
        <w:pStyle w:val="Standard"/>
        <w:ind w:left="706"/>
      </w:pPr>
      <w:r>
        <w:rPr>
          <w:bCs/>
          <w:lang w:val="ru-RU"/>
        </w:rPr>
        <w:t xml:space="preserve">Сначала подключите коммутатор к блоку питания, а блок питания в свою очередь  – через розетку к электропитанию. </w:t>
      </w:r>
    </w:p>
    <w:p w:rsidR="00680DD0" w:rsidRDefault="003D0CAE">
      <w:r>
        <w:rPr>
          <w:lang w:val="ru-RU"/>
        </w:rPr>
        <w:t xml:space="preserve">       </w:t>
      </w:r>
    </w:p>
    <w:p w:rsidR="00680DD0" w:rsidRDefault="00680DD0">
      <w:pPr>
        <w:pStyle w:val="Standard"/>
        <w:ind w:left="706"/>
        <w:rPr>
          <w:b/>
          <w:bCs/>
          <w:sz w:val="28"/>
          <w:szCs w:val="28"/>
          <w:lang w:val="ru-RU"/>
        </w:rPr>
      </w:pPr>
    </w:p>
    <w:p w:rsidR="00680DD0" w:rsidRDefault="00680DD0">
      <w:pPr>
        <w:pStyle w:val="Standard"/>
      </w:pPr>
    </w:p>
    <w:p w:rsidR="00680DD0" w:rsidRDefault="00680DD0">
      <w:pPr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680DD0">
      <w:pPr>
        <w:rPr>
          <w:lang w:val="ru-RU"/>
        </w:rPr>
      </w:pPr>
    </w:p>
    <w:p w:rsidR="00680DD0" w:rsidRDefault="00680DD0">
      <w:pPr>
        <w:pStyle w:val="1"/>
        <w:spacing w:before="0"/>
        <w:rPr>
          <w:rFonts w:ascii="Times New Roman" w:eastAsia="Andale Sans UI" w:hAnsi="Times New Roman" w:cs="Tahoma"/>
          <w:b w:val="0"/>
          <w:bCs w:val="0"/>
          <w:color w:val="auto"/>
          <w:sz w:val="24"/>
          <w:szCs w:val="24"/>
          <w:lang w:val="ru-RU"/>
        </w:rPr>
      </w:pPr>
    </w:p>
    <w:p w:rsidR="00680DD0" w:rsidRDefault="003D0CAE">
      <w:pPr>
        <w:pStyle w:val="1"/>
        <w:spacing w:before="0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Клиентская часть</w:t>
      </w:r>
    </w:p>
    <w:p w:rsidR="00680DD0" w:rsidRDefault="00680DD0">
      <w:pPr>
        <w:rPr>
          <w:sz w:val="28"/>
          <w:szCs w:val="28"/>
          <w:lang w:val="ru-RU"/>
        </w:rPr>
      </w:pPr>
    </w:p>
    <w:p w:rsidR="00680DD0" w:rsidRDefault="00680DD0">
      <w:pPr>
        <w:pStyle w:val="Standard"/>
        <w:rPr>
          <w:b/>
          <w:bCs/>
          <w:color w:val="000000"/>
          <w:sz w:val="28"/>
          <w:szCs w:val="28"/>
          <w:lang w:val="ru-RU"/>
        </w:rPr>
      </w:pPr>
    </w:p>
    <w:p w:rsidR="00680DD0" w:rsidRDefault="003D0CAE">
      <w:pPr>
        <w:pStyle w:val="Standard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4. Настройка клиентской части</w:t>
      </w:r>
    </w:p>
    <w:p w:rsidR="00680DD0" w:rsidRDefault="003D0CAE">
      <w:pPr>
        <w:pStyle w:val="Standard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 xml:space="preserve"> </w:t>
      </w:r>
    </w:p>
    <w:p w:rsidR="00680DD0" w:rsidRDefault="003D0CAE">
      <w:pPr>
        <w:pStyle w:val="Standard"/>
      </w:pPr>
      <w:r>
        <w:rPr>
          <w:bCs/>
          <w:color w:val="000000"/>
          <w:lang w:val="ru-RU"/>
        </w:rPr>
        <w:t xml:space="preserve"> </w:t>
      </w:r>
      <w:r>
        <w:object w:dxaOrig="4655" w:dyaOrig="5291">
          <v:shape id="Object 3" o:spid="_x0000_i1027" type="#_x0000_t75" style="width:233pt;height:264.25pt;visibility:visible;mso-wrap-style:square" o:ole="">
            <v:imagedata r:id="rId21" o:title=""/>
          </v:shape>
          <o:OLEObject Type="Embed" ProgID="Visio.Drawing.15" ShapeID="Object 3" DrawAspect="Content" ObjectID="_1509785226" r:id="rId22"/>
        </w:object>
      </w:r>
    </w:p>
    <w:p w:rsidR="00680DD0" w:rsidRDefault="003D0CAE">
      <w:pPr>
        <w:pStyle w:val="Standard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       4.1 </w:t>
      </w:r>
    </w:p>
    <w:p w:rsidR="00680DD0" w:rsidRDefault="003D0CAE">
      <w:pPr>
        <w:pStyle w:val="Standard"/>
      </w:pPr>
      <w:r>
        <w:rPr>
          <w:b/>
          <w:bCs/>
          <w:color w:val="000000"/>
          <w:lang w:val="ru-RU"/>
        </w:rPr>
        <w:t xml:space="preserve">            Настройка сетевого оборудования</w:t>
      </w:r>
    </w:p>
    <w:p w:rsidR="00680DD0" w:rsidRDefault="00680DD0">
      <w:pPr>
        <w:pStyle w:val="Standard"/>
        <w:ind w:left="706"/>
        <w:rPr>
          <w:b/>
          <w:bCs/>
          <w:color w:val="000000"/>
          <w:lang w:val="ru-RU"/>
        </w:rPr>
      </w:pPr>
    </w:p>
    <w:p w:rsidR="00680DD0" w:rsidRDefault="003D0CAE">
      <w:pPr>
        <w:pStyle w:val="Standard"/>
        <w:ind w:left="706"/>
      </w:pPr>
      <w:r>
        <w:rPr>
          <w:bCs/>
          <w:color w:val="000000"/>
          <w:lang w:val="ru-RU"/>
        </w:rPr>
        <w:t xml:space="preserve"> Подключите устройства к коммутатору. Далее следует задать настройки сетевому оборудованию, следуя всем правилам в </w:t>
      </w:r>
      <w:r>
        <w:rPr>
          <w:b/>
          <w:bCs/>
          <w:color w:val="000000"/>
          <w:lang w:val="ru-RU"/>
        </w:rPr>
        <w:t>пункте 4.1</w:t>
      </w:r>
      <w:r>
        <w:rPr>
          <w:bCs/>
          <w:color w:val="000000"/>
          <w:lang w:val="ru-RU"/>
        </w:rPr>
        <w:t>.</w:t>
      </w: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  <w:rPr>
          <w:b/>
          <w:lang w:val="ru-RU"/>
        </w:rPr>
      </w:pPr>
      <w:r>
        <w:rPr>
          <w:b/>
          <w:lang w:val="ru-RU"/>
        </w:rPr>
        <w:t xml:space="preserve">   4.1.1 </w:t>
      </w:r>
    </w:p>
    <w:p w:rsidR="00680DD0" w:rsidRDefault="003D0CAE">
      <w:pPr>
        <w:pStyle w:val="Standard"/>
      </w:pPr>
      <w:r>
        <w:rPr>
          <w:b/>
          <w:lang w:val="ru-RU"/>
        </w:rPr>
        <w:t xml:space="preserve">         Правила назначение </w:t>
      </w:r>
      <w:r>
        <w:rPr>
          <w:b/>
          <w:lang w:val="ru-RU"/>
        </w:rPr>
        <w:t xml:space="preserve">локальных </w:t>
      </w:r>
      <w:r>
        <w:rPr>
          <w:b/>
          <w:lang w:val="en-US"/>
        </w:rPr>
        <w:t>IP</w:t>
      </w:r>
      <w:r>
        <w:rPr>
          <w:b/>
          <w:lang w:val="ru-RU"/>
        </w:rPr>
        <w:t>-адресов, масок подсети и имени порта</w:t>
      </w: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  <w:numPr>
          <w:ilvl w:val="0"/>
          <w:numId w:val="3"/>
        </w:numPr>
      </w:pPr>
      <w:r>
        <w:rPr>
          <w:lang w:val="ru-RU"/>
        </w:rPr>
        <w:t xml:space="preserve">Локальные </w:t>
      </w:r>
      <w:r>
        <w:rPr>
          <w:lang w:val="en-US"/>
        </w:rPr>
        <w:t>IP</w:t>
      </w:r>
      <w:r>
        <w:rPr>
          <w:lang w:val="ru-RU"/>
        </w:rPr>
        <w:t>-адреса обязательно должны быть различны для каждого устройства. Задавать эти адреса лучше всего следующим образом: "192.168.0.2" или "192.168.1.2", "192.168.0.3" и т.д. Первые две цифры (192.1</w:t>
      </w:r>
      <w:r>
        <w:rPr>
          <w:lang w:val="ru-RU"/>
        </w:rPr>
        <w:t>68.</w:t>
      </w:r>
      <w:r>
        <w:rPr>
          <w:lang w:val="en-US"/>
        </w:rPr>
        <w:t>x</w:t>
      </w:r>
      <w:r>
        <w:rPr>
          <w:lang w:val="ru-RU"/>
        </w:rPr>
        <w:t>.</w:t>
      </w:r>
      <w:r>
        <w:rPr>
          <w:lang w:val="en-US"/>
        </w:rPr>
        <w:t>x</w:t>
      </w:r>
      <w:r>
        <w:rPr>
          <w:lang w:val="ru-RU"/>
        </w:rPr>
        <w:t xml:space="preserve">) всегда остаются </w:t>
      </w:r>
      <w:r>
        <w:rPr>
          <w:lang w:val="ru-RU"/>
        </w:rPr>
        <w:lastRenderedPageBreak/>
        <w:t xml:space="preserve">неизменными, третья цифра должна быть одинаковой на всех устройствах, которые видны в одной сети, а последняя цифра должна быть уникальна для каждого устройства. Для клиентской части используйте </w:t>
      </w:r>
      <w:r>
        <w:rPr>
          <w:lang w:val="en-US"/>
        </w:rPr>
        <w:t>IP</w:t>
      </w:r>
      <w:r>
        <w:rPr>
          <w:lang w:val="ru-RU"/>
        </w:rPr>
        <w:t>-адреса в диапазон от 192.168.</w:t>
      </w:r>
      <w:r>
        <w:rPr>
          <w:lang w:val="en-US"/>
        </w:rPr>
        <w:t>x</w:t>
      </w:r>
      <w:r>
        <w:rPr>
          <w:lang w:val="ru-RU"/>
        </w:rPr>
        <w:t>.128</w:t>
      </w:r>
      <w:r>
        <w:rPr>
          <w:lang w:val="ru-RU"/>
        </w:rPr>
        <w:t xml:space="preserve"> до 192.168.</w:t>
      </w:r>
      <w:r>
        <w:rPr>
          <w:lang w:val="en-US"/>
        </w:rPr>
        <w:t>x</w:t>
      </w:r>
      <w:r>
        <w:rPr>
          <w:lang w:val="ru-RU"/>
        </w:rPr>
        <w:t>.255</w:t>
      </w:r>
    </w:p>
    <w:p w:rsidR="00680DD0" w:rsidRDefault="003D0CAE">
      <w:pPr>
        <w:pStyle w:val="Standard"/>
        <w:numPr>
          <w:ilvl w:val="0"/>
          <w:numId w:val="3"/>
        </w:numPr>
        <w:rPr>
          <w:lang w:val="ru-RU"/>
        </w:rPr>
      </w:pPr>
      <w:r>
        <w:rPr>
          <w:lang w:val="ru-RU"/>
        </w:rPr>
        <w:t>Маску подсети всегда указывайте 255.255.255.0</w:t>
      </w: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  <w:numPr>
          <w:ilvl w:val="0"/>
          <w:numId w:val="3"/>
        </w:numPr>
        <w:rPr>
          <w:lang w:val="ru-RU"/>
        </w:rPr>
      </w:pPr>
      <w:r>
        <w:rPr>
          <w:lang w:val="ru-RU"/>
        </w:rPr>
        <w:t>Имя порта задавайте в диапазоне от 1025 до 65535. Для устройства на лифте имя порта указываем такое же, как у сервера.</w:t>
      </w:r>
    </w:p>
    <w:p w:rsidR="00680DD0" w:rsidRDefault="00680DD0">
      <w:pPr>
        <w:pStyle w:val="a6"/>
        <w:rPr>
          <w:lang w:val="ru-RU"/>
        </w:rPr>
      </w:pPr>
    </w:p>
    <w:p w:rsidR="00680DD0" w:rsidRDefault="003D0CAE">
      <w:pPr>
        <w:pStyle w:val="Standard"/>
        <w:ind w:left="840"/>
        <w:rPr>
          <w:lang w:val="ru-RU"/>
        </w:rPr>
      </w:pPr>
      <w:r>
        <w:rPr>
          <w:lang w:val="ru-RU"/>
        </w:rPr>
        <w:t>Пример:</w:t>
      </w:r>
    </w:p>
    <w:p w:rsidR="00680DD0" w:rsidRDefault="00680DD0">
      <w:pPr>
        <w:pStyle w:val="a6"/>
        <w:rPr>
          <w:lang w:val="ru-RU"/>
        </w:rPr>
      </w:pPr>
    </w:p>
    <w:p w:rsidR="00680DD0" w:rsidRDefault="00680DD0">
      <w:pPr>
        <w:pStyle w:val="Standard"/>
        <w:ind w:left="840"/>
        <w:rPr>
          <w:lang w:val="ru-RU" w:eastAsia="ru-RU" w:bidi="ar-SA"/>
        </w:rPr>
      </w:pPr>
    </w:p>
    <w:p w:rsidR="00680DD0" w:rsidRDefault="003D0CAE">
      <w:pPr>
        <w:pStyle w:val="Standard"/>
        <w:ind w:left="840"/>
      </w:pPr>
      <w:r>
        <w:rPr>
          <w:noProof/>
          <w:lang w:val="ru-RU" w:eastAsia="ru-RU" w:bidi="ar-SA"/>
        </w:rPr>
        <w:drawing>
          <wp:inline distT="0" distB="0" distL="0" distR="0">
            <wp:extent cx="1609947" cy="724003"/>
            <wp:effectExtent l="0" t="0" r="9303" b="0"/>
            <wp:docPr id="12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9947" cy="724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rPr>
          <w:bCs/>
          <w:lang w:val="ru-RU"/>
        </w:rPr>
      </w:pPr>
    </w:p>
    <w:p w:rsidR="00680DD0" w:rsidRDefault="00680DD0">
      <w:pPr>
        <w:pStyle w:val="Standard"/>
        <w:rPr>
          <w:lang w:val="ru-RU"/>
        </w:rPr>
      </w:pPr>
    </w:p>
    <w:p w:rsidR="00680DD0" w:rsidRDefault="003D0CAE">
      <w:pPr>
        <w:pStyle w:val="Standard"/>
        <w:rPr>
          <w:b/>
          <w:lang w:val="ru-RU"/>
        </w:rPr>
      </w:pPr>
      <w:r>
        <w:rPr>
          <w:b/>
          <w:lang w:val="ru-RU"/>
        </w:rPr>
        <w:t xml:space="preserve">4.1.2 </w:t>
      </w:r>
    </w:p>
    <w:p w:rsidR="00680DD0" w:rsidRDefault="00680DD0">
      <w:pPr>
        <w:pStyle w:val="Standard"/>
      </w:pPr>
    </w:p>
    <w:p w:rsidR="00680DD0" w:rsidRDefault="003D0CAE">
      <w:pPr>
        <w:pStyle w:val="Standard"/>
        <w:ind w:left="720"/>
      </w:pPr>
      <w:r>
        <w:rPr>
          <w:bCs/>
          <w:lang w:val="ru-RU"/>
        </w:rPr>
        <w:t xml:space="preserve">Зайдите в </w:t>
      </w:r>
      <w:r>
        <w:rPr>
          <w:b/>
          <w:bCs/>
          <w:lang w:val="ru-RU"/>
        </w:rPr>
        <w:t>Панель управления,</w:t>
      </w:r>
      <w:r>
        <w:rPr>
          <w:rStyle w:val="apple-converted-space"/>
          <w:rFonts w:cs="Times New Roman"/>
          <w:color w:val="2C2C2C"/>
          <w:shd w:val="clear" w:color="auto" w:fill="FFFFFF"/>
          <w:lang w:val="ru-RU"/>
        </w:rPr>
        <w:t xml:space="preserve"> найдите </w:t>
      </w:r>
      <w:r>
        <w:rPr>
          <w:b/>
          <w:bCs/>
          <w:lang w:val="ru-RU"/>
        </w:rPr>
        <w:t>Подключение</w:t>
      </w:r>
      <w:r>
        <w:rPr>
          <w:bCs/>
          <w:lang w:val="ru-RU"/>
        </w:rPr>
        <w:t xml:space="preserve"> </w:t>
      </w:r>
      <w:r>
        <w:rPr>
          <w:b/>
          <w:bCs/>
          <w:lang w:val="ru-RU"/>
        </w:rPr>
        <w:t xml:space="preserve">по локальной сети,  </w:t>
      </w:r>
      <w:r>
        <w:rPr>
          <w:bCs/>
          <w:lang w:val="ru-RU"/>
        </w:rPr>
        <w:t xml:space="preserve">щёлкните правой кнопкой мыши по значку, затем нажмите </w:t>
      </w:r>
      <w:r>
        <w:rPr>
          <w:b/>
          <w:bCs/>
          <w:lang w:val="ru-RU"/>
        </w:rPr>
        <w:t>Свойства</w:t>
      </w:r>
      <w:r>
        <w:rPr>
          <w:bCs/>
          <w:lang w:val="ru-RU"/>
        </w:rPr>
        <w:t xml:space="preserve">. В списке компонентов выделите </w:t>
      </w:r>
      <w:r>
        <w:rPr>
          <w:b/>
          <w:bCs/>
          <w:lang w:val="ru-RU"/>
        </w:rPr>
        <w:t>Протокол Интернета (TCP/IP)</w:t>
      </w:r>
      <w:r>
        <w:rPr>
          <w:bCs/>
          <w:lang w:val="ru-RU"/>
        </w:rPr>
        <w:t xml:space="preserve"> и ниже нажмите на кнопку </w:t>
      </w:r>
      <w:r>
        <w:rPr>
          <w:b/>
          <w:bCs/>
          <w:lang w:val="ru-RU"/>
        </w:rPr>
        <w:t>Свойства</w:t>
      </w:r>
    </w:p>
    <w:p w:rsidR="00680DD0" w:rsidRDefault="003D0CAE">
      <w:pPr>
        <w:pStyle w:val="Standard"/>
        <w:ind w:left="706"/>
      </w:pPr>
      <w:r>
        <w:rPr>
          <w:bCs/>
          <w:lang w:val="ru-RU"/>
        </w:rPr>
        <w:t xml:space="preserve">В окне </w:t>
      </w:r>
      <w:r>
        <w:rPr>
          <w:b/>
          <w:bCs/>
          <w:lang w:val="ru-RU"/>
        </w:rPr>
        <w:t>Свойства</w:t>
      </w:r>
      <w:r>
        <w:rPr>
          <w:bCs/>
          <w:lang w:val="ru-RU"/>
        </w:rPr>
        <w:t xml:space="preserve">: </w:t>
      </w:r>
      <w:r>
        <w:rPr>
          <w:b/>
          <w:bCs/>
          <w:lang w:val="ru-RU"/>
        </w:rPr>
        <w:t>Протокол Интернета (TCP/IP)</w:t>
      </w:r>
      <w:r>
        <w:rPr>
          <w:bCs/>
          <w:lang w:val="ru-RU"/>
        </w:rPr>
        <w:t xml:space="preserve"> поставьте галочку </w:t>
      </w:r>
      <w:r>
        <w:rPr>
          <w:b/>
          <w:bCs/>
          <w:lang w:val="ru-RU"/>
        </w:rPr>
        <w:t xml:space="preserve">Использовать </w:t>
      </w:r>
      <w:r>
        <w:rPr>
          <w:b/>
          <w:bCs/>
          <w:lang w:val="ru-RU"/>
        </w:rPr>
        <w:t>следующий IP-адрес</w:t>
      </w:r>
      <w:r>
        <w:rPr>
          <w:bCs/>
          <w:lang w:val="ru-RU"/>
        </w:rPr>
        <w:t xml:space="preserve"> и пропишите следующие данные:</w:t>
      </w:r>
    </w:p>
    <w:p w:rsidR="00680DD0" w:rsidRDefault="00680DD0">
      <w:pPr>
        <w:pStyle w:val="Standard"/>
        <w:ind w:left="720"/>
        <w:rPr>
          <w:bCs/>
          <w:lang w:val="ru-RU"/>
        </w:rPr>
      </w:pPr>
    </w:p>
    <w:p w:rsidR="00680DD0" w:rsidRDefault="003D0CAE">
      <w:pPr>
        <w:pStyle w:val="Standard"/>
      </w:pPr>
      <w:r>
        <w:rPr>
          <w:bCs/>
          <w:lang w:val="ru-RU"/>
        </w:rPr>
        <w:t xml:space="preserve">            IP-адрес: </w:t>
      </w:r>
      <w:r>
        <w:rPr>
          <w:b/>
          <w:bCs/>
          <w:lang w:val="ru-RU"/>
        </w:rPr>
        <w:t xml:space="preserve">192.168.0.128  </w:t>
      </w:r>
    </w:p>
    <w:p w:rsidR="00680DD0" w:rsidRDefault="003D0CAE">
      <w:pPr>
        <w:pStyle w:val="Standard"/>
        <w:ind w:left="720"/>
      </w:pPr>
      <w:r>
        <w:rPr>
          <w:bCs/>
          <w:lang w:val="ru-RU"/>
        </w:rPr>
        <w:t xml:space="preserve">Маска подсети: </w:t>
      </w:r>
      <w:r>
        <w:rPr>
          <w:b/>
          <w:bCs/>
          <w:lang w:val="ru-RU"/>
        </w:rPr>
        <w:t xml:space="preserve">255.255.255.0 </w:t>
      </w:r>
    </w:p>
    <w:p w:rsidR="00680DD0" w:rsidRDefault="003D0CAE">
      <w:pPr>
        <w:pStyle w:val="Standard"/>
        <w:ind w:left="720"/>
      </w:pPr>
      <w:r>
        <w:rPr>
          <w:bCs/>
          <w:lang w:val="ru-RU"/>
        </w:rPr>
        <w:t>Основной шлюз:</w:t>
      </w:r>
      <w:r>
        <w:rPr>
          <w:b/>
          <w:bCs/>
          <w:lang w:val="ru-RU"/>
        </w:rPr>
        <w:t xml:space="preserve"> 1.0.0.0</w:t>
      </w:r>
    </w:p>
    <w:p w:rsidR="00680DD0" w:rsidRDefault="003D0CAE">
      <w:pPr>
        <w:pStyle w:val="Standard"/>
        <w:ind w:left="720"/>
      </w:pPr>
      <w:r>
        <w:rPr>
          <w:bCs/>
          <w:lang w:val="ru-RU"/>
        </w:rPr>
        <w:t xml:space="preserve">Диапазон свободных  </w:t>
      </w:r>
      <w:r>
        <w:rPr>
          <w:bCs/>
          <w:lang w:val="en-US"/>
        </w:rPr>
        <w:t>IP</w:t>
      </w:r>
      <w:r>
        <w:rPr>
          <w:bCs/>
          <w:lang w:val="ru-RU"/>
        </w:rPr>
        <w:t>-адресов  уточните у системного администратора. Основной шлюз в данном случае не имеет значен</w:t>
      </w:r>
      <w:r>
        <w:rPr>
          <w:bCs/>
          <w:lang w:val="ru-RU"/>
        </w:rPr>
        <w:t>ие, так как устройства подключены через коммутатор</w:t>
      </w:r>
    </w:p>
    <w:p w:rsidR="00680DD0" w:rsidRDefault="00680DD0">
      <w:pPr>
        <w:pStyle w:val="Standard"/>
        <w:ind w:left="720"/>
        <w:rPr>
          <w:lang w:val="ru-RU"/>
        </w:rPr>
      </w:pPr>
    </w:p>
    <w:p w:rsidR="00680DD0" w:rsidRDefault="003D0CAE">
      <w:pPr>
        <w:pStyle w:val="Standard"/>
        <w:ind w:left="720"/>
      </w:pPr>
      <w:r>
        <w:rPr>
          <w:noProof/>
          <w:lang w:val="ru-RU" w:eastAsia="ru-RU" w:bidi="ar-SA"/>
        </w:rPr>
        <w:drawing>
          <wp:inline distT="0" distB="0" distL="0" distR="0">
            <wp:extent cx="2219632" cy="2810271"/>
            <wp:effectExtent l="0" t="0" r="9218" b="9129"/>
            <wp:docPr id="13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9632" cy="28102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553654" cy="2838809"/>
            <wp:effectExtent l="0" t="0" r="0" b="0"/>
            <wp:docPr id="1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3654" cy="28388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20"/>
        <w:rPr>
          <w:b/>
          <w:bCs/>
          <w:lang w:val="ru-RU"/>
        </w:rPr>
      </w:pPr>
    </w:p>
    <w:p w:rsidR="00680DD0" w:rsidRDefault="00680DD0">
      <w:pPr>
        <w:pStyle w:val="Standard"/>
        <w:ind w:left="720"/>
        <w:rPr>
          <w:lang w:val="ru-RU"/>
        </w:rPr>
      </w:pPr>
    </w:p>
    <w:p w:rsidR="00680DD0" w:rsidRDefault="00680DD0">
      <w:pPr>
        <w:pStyle w:val="Standard"/>
        <w:ind w:left="720"/>
        <w:rPr>
          <w:lang w:val="ru-RU"/>
        </w:rPr>
      </w:pPr>
    </w:p>
    <w:p w:rsidR="00680DD0" w:rsidRDefault="00680DD0">
      <w:pPr>
        <w:pStyle w:val="Standard"/>
        <w:rPr>
          <w:b/>
          <w:bCs/>
          <w:color w:val="000000"/>
          <w:sz w:val="28"/>
          <w:szCs w:val="28"/>
          <w:lang w:val="ru-RU"/>
        </w:rPr>
      </w:pPr>
    </w:p>
    <w:p w:rsidR="00680DD0" w:rsidRDefault="003D0CAE">
      <w:pPr>
        <w:pStyle w:val="Standard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4.2  Что делать, если связь с устройством на сервере не установлена</w:t>
      </w:r>
    </w:p>
    <w:p w:rsidR="00680DD0" w:rsidRDefault="003D0CAE">
      <w:pPr>
        <w:pStyle w:val="Standard"/>
        <w:rPr>
          <w:lang w:val="ru-RU"/>
        </w:rPr>
      </w:pPr>
      <w:r>
        <w:rPr>
          <w:lang w:val="ru-RU"/>
        </w:rPr>
        <w:t xml:space="preserve">   </w:t>
      </w:r>
    </w:p>
    <w:p w:rsidR="00680DD0" w:rsidRDefault="003D0CAE">
      <w:pPr>
        <w:pStyle w:val="Standard"/>
      </w:pPr>
      <w:r>
        <w:rPr>
          <w:b/>
          <w:bCs/>
          <w:lang w:val="ru-RU"/>
        </w:rPr>
        <w:t xml:space="preserve">    4.2.1</w:t>
      </w:r>
      <w:r>
        <w:rPr>
          <w:bCs/>
          <w:lang w:val="ru-RU"/>
        </w:rPr>
        <w:t xml:space="preserve">  </w:t>
      </w:r>
    </w:p>
    <w:p w:rsidR="00680DD0" w:rsidRDefault="003D0CAE">
      <w:pPr>
        <w:pStyle w:val="Standard"/>
        <w:ind w:left="706"/>
      </w:pPr>
      <w:r>
        <w:rPr>
          <w:b/>
          <w:color w:val="000000"/>
          <w:lang w:val="ru-RU"/>
        </w:rPr>
        <w:t>Проверяем настройки локальной сети</w:t>
      </w:r>
    </w:p>
    <w:p w:rsidR="00680DD0" w:rsidRDefault="00680DD0">
      <w:pPr>
        <w:pStyle w:val="Standard"/>
        <w:ind w:left="706"/>
        <w:rPr>
          <w:bCs/>
          <w:lang w:val="ru-RU"/>
        </w:rPr>
      </w:pPr>
    </w:p>
    <w:p w:rsidR="00680DD0" w:rsidRDefault="003D0CAE">
      <w:pPr>
        <w:pStyle w:val="Standard"/>
        <w:ind w:left="706"/>
      </w:pPr>
      <w:r>
        <w:rPr>
          <w:bCs/>
          <w:lang w:val="ru-RU"/>
        </w:rPr>
        <w:t xml:space="preserve">Если на подключении к локальной сети стоит восклицательный знак, а также </w:t>
      </w:r>
      <w:r>
        <w:rPr>
          <w:bCs/>
          <w:lang w:val="ru-RU"/>
        </w:rPr>
        <w:t xml:space="preserve">возможно периодически появляется сообщение "конфликт </w:t>
      </w:r>
      <w:r>
        <w:rPr>
          <w:bCs/>
          <w:lang w:val="en-US"/>
        </w:rPr>
        <w:t>IP</w:t>
      </w:r>
      <w:r>
        <w:rPr>
          <w:bCs/>
          <w:lang w:val="ru-RU"/>
        </w:rPr>
        <w:t xml:space="preserve">-адресов </w:t>
      </w:r>
      <w:r>
        <w:rPr>
          <w:bCs/>
          <w:lang w:val="en-US"/>
        </w:rPr>
        <w:t>Windows</w:t>
      </w:r>
      <w:r>
        <w:rPr>
          <w:bCs/>
          <w:lang w:val="ru-RU"/>
        </w:rPr>
        <w:t>"</w:t>
      </w:r>
    </w:p>
    <w:p w:rsidR="00680DD0" w:rsidRDefault="003D0CAE">
      <w:pPr>
        <w:pStyle w:val="Standard"/>
        <w:ind w:left="706"/>
      </w:pPr>
      <w:r>
        <w:rPr>
          <w:lang w:val="ru-RU"/>
        </w:rPr>
        <w:t xml:space="preserve">То, соответственно, появился </w:t>
      </w:r>
      <w:r>
        <w:rPr>
          <w:b/>
          <w:lang w:val="ru-RU"/>
        </w:rPr>
        <w:t xml:space="preserve">конфликт </w:t>
      </w:r>
      <w:r>
        <w:rPr>
          <w:b/>
          <w:lang w:val="en-US"/>
        </w:rPr>
        <w:t>ip</w:t>
      </w:r>
      <w:r>
        <w:rPr>
          <w:b/>
          <w:lang w:val="ru-RU"/>
        </w:rPr>
        <w:t>-адресов</w:t>
      </w:r>
      <w:r>
        <w:rPr>
          <w:lang w:val="ru-RU"/>
        </w:rPr>
        <w:t>, находим причину и устраняем ее.</w:t>
      </w:r>
    </w:p>
    <w:p w:rsidR="00680DD0" w:rsidRDefault="003D0CAE">
      <w:pPr>
        <w:pStyle w:val="Standard"/>
        <w:ind w:left="706"/>
      </w:pPr>
      <w:r>
        <w:rPr>
          <w:lang w:val="ru-RU"/>
        </w:rPr>
        <w:t xml:space="preserve">Если ноутбук </w:t>
      </w:r>
      <w:r>
        <w:rPr>
          <w:b/>
          <w:lang w:val="ru-RU"/>
        </w:rPr>
        <w:t>не</w:t>
      </w:r>
      <w:r>
        <w:rPr>
          <w:lang w:val="ru-RU"/>
        </w:rPr>
        <w:t xml:space="preserve"> показывает конфликт </w:t>
      </w:r>
      <w:r>
        <w:rPr>
          <w:lang w:val="en-US"/>
        </w:rPr>
        <w:t>IP</w:t>
      </w:r>
      <w:r>
        <w:rPr>
          <w:lang w:val="ru-RU"/>
        </w:rPr>
        <w:t xml:space="preserve">-адресов, то переходите на </w:t>
      </w:r>
      <w:r>
        <w:rPr>
          <w:b/>
          <w:lang w:val="ru-RU"/>
        </w:rPr>
        <w:t>пункт 4.2.2</w:t>
      </w:r>
    </w:p>
    <w:p w:rsidR="00680DD0" w:rsidRDefault="00680DD0">
      <w:pPr>
        <w:pStyle w:val="Standard"/>
        <w:ind w:left="706"/>
        <w:rPr>
          <w:rFonts w:cs="Times New Roman"/>
          <w:color w:val="2C2C2C"/>
          <w:lang w:val="ru-RU"/>
        </w:rPr>
      </w:pPr>
    </w:p>
    <w:p w:rsidR="00680DD0" w:rsidRDefault="003D0CAE">
      <w:pPr>
        <w:pStyle w:val="Standard"/>
        <w:ind w:left="706"/>
      </w:pPr>
      <w:r>
        <w:rPr>
          <w:rFonts w:cs="Times New Roman"/>
          <w:noProof/>
          <w:color w:val="2C2C2C"/>
          <w:lang w:val="ru-RU" w:eastAsia="ru-RU" w:bidi="ar-SA"/>
        </w:rPr>
        <w:drawing>
          <wp:inline distT="0" distB="0" distL="0" distR="0">
            <wp:extent cx="2164403" cy="718809"/>
            <wp:effectExtent l="0" t="0" r="7297" b="5091"/>
            <wp:docPr id="1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4403" cy="7188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rPr>
          <w:color w:val="000000"/>
          <w:lang w:val="ru-RU"/>
        </w:rPr>
      </w:pPr>
    </w:p>
    <w:p w:rsidR="00680DD0" w:rsidRDefault="003D0CAE">
      <w:pPr>
        <w:pStyle w:val="Standard"/>
        <w:ind w:left="706"/>
      </w:pPr>
      <w:r>
        <w:rPr>
          <w:color w:val="000000"/>
          <w:lang w:val="ru-RU"/>
        </w:rPr>
        <w:t xml:space="preserve">В меню </w:t>
      </w:r>
      <w:r>
        <w:rPr>
          <w:b/>
          <w:color w:val="000000"/>
          <w:lang w:val="ru-RU"/>
        </w:rPr>
        <w:t>Пуск</w:t>
      </w:r>
      <w:r>
        <w:rPr>
          <w:color w:val="000000"/>
          <w:lang w:val="ru-RU"/>
        </w:rPr>
        <w:t xml:space="preserve"> наберите</w:t>
      </w:r>
      <w:r>
        <w:rPr>
          <w:color w:val="000000"/>
          <w:lang w:val="ru-RU"/>
        </w:rPr>
        <w:t xml:space="preserve"> в поиске </w:t>
      </w:r>
      <w:r>
        <w:rPr>
          <w:b/>
          <w:color w:val="000000"/>
          <w:lang w:val="ru-RU"/>
        </w:rPr>
        <w:t>cmd</w:t>
      </w:r>
      <w:r>
        <w:rPr>
          <w:color w:val="000000"/>
          <w:lang w:val="ru-RU"/>
        </w:rPr>
        <w:t xml:space="preserve"> и запустите командную строку от имени администратора. </w:t>
      </w:r>
      <w:r>
        <w:rPr>
          <w:rStyle w:val="StrongEmphasis"/>
          <w:b w:val="0"/>
          <w:bCs w:val="0"/>
          <w:color w:val="000000"/>
          <w:lang w:val="ru-RU"/>
        </w:rPr>
        <w:t>Наберите в  командной строке</w:t>
      </w:r>
      <w:r>
        <w:rPr>
          <w:lang w:val="ru-RU"/>
        </w:rPr>
        <w:t xml:space="preserve"> </w:t>
      </w:r>
      <w:r>
        <w:rPr>
          <w:b/>
          <w:bCs/>
          <w:lang w:val="en-US"/>
        </w:rPr>
        <w:t>netsh</w:t>
      </w:r>
      <w:r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interface</w:t>
      </w:r>
      <w:r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ip</w:t>
      </w:r>
      <w:r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show</w:t>
      </w:r>
      <w:r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config</w:t>
      </w:r>
      <w:r>
        <w:rPr>
          <w:bCs/>
          <w:lang w:val="ru-RU"/>
        </w:rPr>
        <w:t>.</w:t>
      </w:r>
      <w:r>
        <w:rPr>
          <w:lang w:val="ru-RU"/>
        </w:rPr>
        <w:t xml:space="preserve"> Эта команда </w:t>
      </w:r>
      <w:r>
        <w:rPr>
          <w:bCs/>
          <w:lang w:val="ru-RU"/>
        </w:rPr>
        <w:t xml:space="preserve">показывает текущие настройки TCP/IP. Вы увидите текущий </w:t>
      </w:r>
      <w:r>
        <w:rPr>
          <w:bCs/>
          <w:lang w:val="en-US"/>
        </w:rPr>
        <w:t>IP</w:t>
      </w:r>
      <w:r>
        <w:rPr>
          <w:bCs/>
          <w:lang w:val="ru-RU"/>
        </w:rPr>
        <w:t>-адрес, маску подсети.</w:t>
      </w:r>
    </w:p>
    <w:p w:rsidR="00680DD0" w:rsidRDefault="003D0CAE">
      <w:pPr>
        <w:pStyle w:val="Standard"/>
        <w:ind w:left="706"/>
        <w:rPr>
          <w:rFonts w:cs="Times New Roman"/>
          <w:color w:val="2C2C2C"/>
          <w:lang w:val="ru-RU"/>
        </w:rPr>
      </w:pPr>
      <w:r>
        <w:rPr>
          <w:rFonts w:cs="Times New Roman"/>
          <w:color w:val="2C2C2C"/>
          <w:lang w:val="ru-RU"/>
        </w:rPr>
        <w:t xml:space="preserve"> </w:t>
      </w:r>
    </w:p>
    <w:p w:rsidR="00680DD0" w:rsidRDefault="003D0CAE">
      <w:pPr>
        <w:pStyle w:val="Standard"/>
        <w:ind w:left="706"/>
      </w:pPr>
      <w:r>
        <w:rPr>
          <w:rFonts w:cs="Times New Roman"/>
          <w:color w:val="2C2C2C"/>
          <w:lang w:val="ru-RU"/>
        </w:rPr>
        <w:t xml:space="preserve">Пример: текущий </w:t>
      </w:r>
      <w:r>
        <w:rPr>
          <w:rFonts w:cs="Times New Roman"/>
          <w:color w:val="2C2C2C"/>
          <w:lang w:val="en-US"/>
        </w:rPr>
        <w:t>IP</w:t>
      </w:r>
      <w:r>
        <w:rPr>
          <w:rFonts w:cs="Times New Roman"/>
          <w:color w:val="2C2C2C"/>
          <w:lang w:val="ru-RU"/>
        </w:rPr>
        <w:t>-адрес 10.0.0.</w:t>
      </w:r>
      <w:r>
        <w:rPr>
          <w:rFonts w:cs="Times New Roman"/>
          <w:color w:val="2C2C2C"/>
          <w:lang w:val="ru-RU"/>
        </w:rPr>
        <w:t>19, маска подсети: 255.255.255.0</w:t>
      </w:r>
    </w:p>
    <w:p w:rsidR="00680DD0" w:rsidRDefault="00680DD0">
      <w:pPr>
        <w:pStyle w:val="Standard"/>
        <w:ind w:left="706"/>
        <w:rPr>
          <w:rFonts w:cs="Times New Roman"/>
          <w:color w:val="2C2C2C"/>
        </w:rPr>
      </w:pPr>
    </w:p>
    <w:p w:rsidR="00680DD0" w:rsidRDefault="003D0CAE">
      <w:pPr>
        <w:pStyle w:val="Standard"/>
        <w:ind w:left="706"/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3753374" cy="3200848"/>
            <wp:effectExtent l="0" t="0" r="0" b="0"/>
            <wp:docPr id="1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32008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06"/>
        <w:rPr>
          <w:rFonts w:cs="Times New Roman"/>
          <w:shd w:val="clear" w:color="auto" w:fill="FFFFFF"/>
          <w:lang w:val="ru-RU"/>
        </w:rPr>
      </w:pPr>
    </w:p>
    <w:p w:rsidR="00680DD0" w:rsidRDefault="00680DD0">
      <w:pPr>
        <w:pStyle w:val="Standard"/>
        <w:ind w:left="1412"/>
        <w:rPr>
          <w:rFonts w:cs="Times New Roman"/>
          <w:shd w:val="clear" w:color="auto" w:fill="FFFFFF"/>
          <w:lang w:val="ru-RU"/>
        </w:rPr>
      </w:pPr>
    </w:p>
    <w:p w:rsidR="00680DD0" w:rsidRDefault="003D0CAE">
      <w:pPr>
        <w:pStyle w:val="Standard"/>
        <w:ind w:left="706"/>
      </w:pPr>
      <w:r>
        <w:rPr>
          <w:rFonts w:cs="Times New Roman"/>
          <w:shd w:val="clear" w:color="auto" w:fill="FFFFFF"/>
          <w:lang w:val="ru-RU"/>
        </w:rPr>
        <w:t xml:space="preserve">После того, как вы узнали свои сетевые параметры, в случае конфликта </w:t>
      </w:r>
      <w:r>
        <w:rPr>
          <w:rFonts w:cs="Times New Roman"/>
          <w:shd w:val="clear" w:color="auto" w:fill="FFFFFF"/>
          <w:lang w:val="en-US"/>
        </w:rPr>
        <w:t>IP</w:t>
      </w:r>
      <w:r>
        <w:rPr>
          <w:rFonts w:cs="Times New Roman"/>
          <w:shd w:val="clear" w:color="auto" w:fill="FFFFFF"/>
          <w:lang w:val="ru-RU"/>
        </w:rPr>
        <w:t>-адресов снова переходите на настройку оборудования см.</w:t>
      </w:r>
      <w:r>
        <w:rPr>
          <w:rFonts w:cs="Times New Roman"/>
          <w:b/>
          <w:shd w:val="clear" w:color="auto" w:fill="FFFFFF"/>
          <w:lang w:val="ru-RU"/>
        </w:rPr>
        <w:t xml:space="preserve"> пункт 4.1</w:t>
      </w:r>
      <w:r>
        <w:rPr>
          <w:rFonts w:cs="Times New Roman"/>
          <w:shd w:val="clear" w:color="auto" w:fill="FFFFFF"/>
          <w:lang w:val="ru-RU"/>
        </w:rPr>
        <w:t>,</w:t>
      </w:r>
      <w:r>
        <w:rPr>
          <w:rFonts w:cs="Times New Roman"/>
          <w:b/>
          <w:shd w:val="clear" w:color="auto" w:fill="FFFFFF"/>
          <w:lang w:val="ru-RU"/>
        </w:rPr>
        <w:t xml:space="preserve"> </w:t>
      </w:r>
      <w:r>
        <w:rPr>
          <w:rFonts w:cs="Times New Roman"/>
          <w:shd w:val="clear" w:color="auto" w:fill="FFFFFF"/>
          <w:lang w:val="ru-RU"/>
        </w:rPr>
        <w:t>а далее идите на</w:t>
      </w:r>
      <w:r>
        <w:rPr>
          <w:rFonts w:cs="Times New Roman"/>
          <w:b/>
          <w:shd w:val="clear" w:color="auto" w:fill="FFFFFF"/>
          <w:lang w:val="ru-RU"/>
        </w:rPr>
        <w:t xml:space="preserve"> пункт 4.2.2</w:t>
      </w:r>
    </w:p>
    <w:p w:rsidR="00680DD0" w:rsidRDefault="00680DD0">
      <w:pPr>
        <w:pStyle w:val="Standard"/>
        <w:rPr>
          <w:b/>
          <w:bCs/>
          <w:lang w:val="ru-RU"/>
        </w:rPr>
      </w:pPr>
    </w:p>
    <w:p w:rsidR="00680DD0" w:rsidRDefault="003D0CAE">
      <w:pPr>
        <w:pStyle w:val="Standard"/>
        <w:rPr>
          <w:b/>
          <w:bCs/>
          <w:lang w:val="ru-RU"/>
        </w:rPr>
      </w:pPr>
      <w:r>
        <w:rPr>
          <w:b/>
          <w:bCs/>
          <w:lang w:val="ru-RU"/>
        </w:rPr>
        <w:t xml:space="preserve">    4.2.2  </w:t>
      </w:r>
    </w:p>
    <w:p w:rsidR="00680DD0" w:rsidRDefault="003D0CAE">
      <w:pPr>
        <w:pStyle w:val="Standard"/>
        <w:ind w:left="706"/>
      </w:pPr>
      <w:r>
        <w:rPr>
          <w:b/>
          <w:lang w:val="ru-RU"/>
        </w:rPr>
        <w:t xml:space="preserve">Чтобы проверить, верно ли заданы </w:t>
      </w:r>
      <w:r>
        <w:rPr>
          <w:b/>
          <w:lang w:val="ru-RU"/>
        </w:rPr>
        <w:t>параметры устройств локальной сети</w:t>
      </w:r>
    </w:p>
    <w:p w:rsidR="00680DD0" w:rsidRDefault="00680DD0">
      <w:pPr>
        <w:pStyle w:val="Standard"/>
        <w:ind w:left="706"/>
        <w:rPr>
          <w:b/>
          <w:lang w:val="ru-RU"/>
        </w:rPr>
      </w:pPr>
    </w:p>
    <w:p w:rsidR="00680DD0" w:rsidRDefault="003D0CAE">
      <w:pPr>
        <w:pStyle w:val="Standard"/>
        <w:ind w:left="706"/>
      </w:pPr>
      <w:r>
        <w:rPr>
          <w:lang w:val="ru-RU"/>
        </w:rPr>
        <w:t xml:space="preserve">Зайдите в меню </w:t>
      </w:r>
      <w:r>
        <w:rPr>
          <w:b/>
          <w:lang w:val="ru-RU"/>
        </w:rPr>
        <w:t>Пуск,</w:t>
      </w:r>
      <w:r>
        <w:rPr>
          <w:lang w:val="ru-RU"/>
        </w:rPr>
        <w:t xml:space="preserve"> наберите в поиске </w:t>
      </w:r>
      <w:r>
        <w:rPr>
          <w:b/>
          <w:lang w:val="ru-RU"/>
        </w:rPr>
        <w:t>cmd</w:t>
      </w:r>
      <w:r>
        <w:rPr>
          <w:lang w:val="ru-RU"/>
        </w:rPr>
        <w:t xml:space="preserve"> и запустите командную строку от имени </w:t>
      </w:r>
      <w:r>
        <w:rPr>
          <w:lang w:val="ru-RU"/>
        </w:rPr>
        <w:lastRenderedPageBreak/>
        <w:t xml:space="preserve">администратора. </w:t>
      </w:r>
      <w:r>
        <w:rPr>
          <w:rStyle w:val="StrongEmphasis"/>
          <w:b w:val="0"/>
          <w:bCs w:val="0"/>
          <w:lang w:val="ru-RU"/>
        </w:rPr>
        <w:t>Наберите в  командной строке</w:t>
      </w:r>
      <w:r>
        <w:rPr>
          <w:lang w:val="ru-RU"/>
        </w:rPr>
        <w:t xml:space="preserve"> "</w:t>
      </w:r>
      <w:r>
        <w:rPr>
          <w:b/>
          <w:bCs/>
          <w:lang w:val="en-US"/>
        </w:rPr>
        <w:t>ping</w:t>
      </w:r>
      <w:r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IP</w:t>
      </w:r>
      <w:r>
        <w:rPr>
          <w:b/>
          <w:bCs/>
          <w:lang w:val="ru-RU"/>
        </w:rPr>
        <w:t>-адрес_устройства"</w:t>
      </w:r>
      <w:r>
        <w:rPr>
          <w:bCs/>
          <w:lang w:val="ru-RU"/>
        </w:rPr>
        <w:t xml:space="preserve"> и по очереди проверяйте </w:t>
      </w:r>
      <w:r>
        <w:rPr>
          <w:bCs/>
          <w:lang w:val="en-US"/>
        </w:rPr>
        <w:t>IP</w:t>
      </w:r>
      <w:r>
        <w:rPr>
          <w:bCs/>
          <w:lang w:val="ru-RU"/>
        </w:rPr>
        <w:t>-адрес каждого устройства в сети. Потерян</w:t>
      </w:r>
      <w:r>
        <w:rPr>
          <w:bCs/>
          <w:lang w:val="ru-RU"/>
        </w:rPr>
        <w:t xml:space="preserve">ных пакетов у каждого устройства быть не должно, иначе настройки были заданы неверно. </w:t>
      </w:r>
    </w:p>
    <w:p w:rsidR="00680DD0" w:rsidRDefault="003D0CAE">
      <w:pPr>
        <w:pStyle w:val="Standard"/>
        <w:ind w:left="706"/>
        <w:rPr>
          <w:bCs/>
          <w:lang w:val="ru-RU"/>
        </w:rPr>
      </w:pPr>
      <w:r>
        <w:rPr>
          <w:bCs/>
          <w:lang w:val="ru-RU"/>
        </w:rPr>
        <w:t>Например:</w:t>
      </w:r>
    </w:p>
    <w:p w:rsidR="00680DD0" w:rsidRDefault="00680DD0">
      <w:pPr>
        <w:pStyle w:val="Standard"/>
        <w:ind w:left="706"/>
        <w:rPr>
          <w:lang w:val="en-US" w:eastAsia="ru-RU" w:bidi="ar-SA"/>
        </w:rPr>
      </w:pPr>
    </w:p>
    <w:p w:rsidR="00680DD0" w:rsidRDefault="003D0CAE">
      <w:pPr>
        <w:pStyle w:val="Standard"/>
      </w:pPr>
      <w:r>
        <w:rPr>
          <w:lang w:val="ru-RU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4330461" cy="1216325"/>
            <wp:effectExtent l="0" t="0" r="0" b="2875"/>
            <wp:docPr id="17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0461" cy="1216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706"/>
      </w:pPr>
    </w:p>
    <w:p w:rsidR="00680DD0" w:rsidRDefault="00680DD0">
      <w:pPr>
        <w:pStyle w:val="Standard"/>
        <w:ind w:left="706"/>
        <w:rPr>
          <w:bCs/>
          <w:lang w:val="ru-RU"/>
        </w:rPr>
      </w:pPr>
    </w:p>
    <w:p w:rsidR="00680DD0" w:rsidRDefault="003D0CAE">
      <w:pPr>
        <w:pStyle w:val="Standard"/>
        <w:ind w:left="706"/>
      </w:pPr>
      <w:r>
        <w:rPr>
          <w:bCs/>
          <w:lang w:val="ru-RU"/>
        </w:rPr>
        <w:t xml:space="preserve">Если у какого-то устройства были потерянные пакеты, то переходите на </w:t>
      </w:r>
      <w:r>
        <w:rPr>
          <w:b/>
          <w:bCs/>
          <w:lang w:val="ru-RU"/>
        </w:rPr>
        <w:t>пункт 4.1</w:t>
      </w:r>
      <w:r>
        <w:rPr>
          <w:bCs/>
          <w:lang w:val="ru-RU"/>
        </w:rPr>
        <w:t xml:space="preserve"> для задания новых настроек,  либо вообще отключите устройств</w:t>
      </w:r>
    </w:p>
    <w:p w:rsidR="00680DD0" w:rsidRDefault="003D0CAE">
      <w:pPr>
        <w:pStyle w:val="Standard"/>
      </w:pPr>
      <w:r>
        <w:rPr>
          <w:b/>
          <w:bCs/>
          <w:color w:val="000000"/>
          <w:sz w:val="28"/>
          <w:szCs w:val="28"/>
          <w:lang w:val="ru-RU"/>
        </w:rPr>
        <w:t>4.3</w:t>
      </w:r>
      <w:r>
        <w:rPr>
          <w:b/>
          <w:bCs/>
          <w:color w:val="000000"/>
          <w:sz w:val="28"/>
          <w:szCs w:val="28"/>
          <w:lang w:val="ru-RU"/>
        </w:rPr>
        <w:t xml:space="preserve"> Проверяем, есть ли у компьютера права на подключения к серверу</w:t>
      </w:r>
    </w:p>
    <w:p w:rsidR="00680DD0" w:rsidRDefault="00680DD0">
      <w:pPr>
        <w:pStyle w:val="Standard"/>
        <w:rPr>
          <w:rFonts w:cs="Times New Roman"/>
          <w:lang w:val="ru-RU"/>
        </w:rPr>
      </w:pPr>
    </w:p>
    <w:p w:rsidR="00680DD0" w:rsidRDefault="003D0CAE">
      <w:pPr>
        <w:pStyle w:val="Standard"/>
        <w:ind w:left="720"/>
      </w:pPr>
      <w:r>
        <w:rPr>
          <w:rFonts w:cs="Times New Roman"/>
          <w:lang w:val="ru-RU"/>
        </w:rPr>
        <w:t xml:space="preserve">Прежде всего, надо установить клиент </w:t>
      </w:r>
      <w:r>
        <w:rPr>
          <w:rFonts w:cs="Times New Roman"/>
          <w:lang w:val="en-US"/>
        </w:rPr>
        <w:t>Telnet</w:t>
      </w:r>
      <w:r>
        <w:rPr>
          <w:rFonts w:cs="Times New Roman"/>
          <w:lang w:val="ru-RU"/>
        </w:rPr>
        <w:t xml:space="preserve"> или просто убедиться, что он установлен.</w:t>
      </w:r>
    </w:p>
    <w:p w:rsidR="00680DD0" w:rsidRDefault="00680DD0">
      <w:pPr>
        <w:widowControl/>
        <w:suppressAutoHyphens w:val="0"/>
        <w:spacing w:line="270" w:lineRule="atLeast"/>
        <w:ind w:left="720"/>
        <w:textAlignment w:val="auto"/>
        <w:rPr>
          <w:rFonts w:eastAsia="Times New Roman" w:cs="Times New Roman"/>
          <w:color w:val="000000"/>
          <w:kern w:val="0"/>
          <w:u w:val="single"/>
          <w:lang w:val="ru-RU" w:eastAsia="ru-RU" w:bidi="ar-SA"/>
        </w:rPr>
      </w:pPr>
    </w:p>
    <w:p w:rsidR="00680DD0" w:rsidRDefault="00680DD0">
      <w:pPr>
        <w:pStyle w:val="Standard"/>
        <w:ind w:left="720"/>
        <w:rPr>
          <w:lang w:val="ru-RU"/>
        </w:rPr>
      </w:pPr>
    </w:p>
    <w:p w:rsidR="00680DD0" w:rsidRDefault="003D0CAE">
      <w:pPr>
        <w:widowControl/>
        <w:suppressAutoHyphens w:val="0"/>
        <w:spacing w:line="270" w:lineRule="atLeast"/>
        <w:textAlignment w:val="auto"/>
      </w:pPr>
      <w:r>
        <w:rPr>
          <w:lang w:val="ru-RU"/>
        </w:rPr>
        <w:t xml:space="preserve">           </w:t>
      </w:r>
      <w:r>
        <w:rPr>
          <w:rFonts w:eastAsia="Times New Roman" w:cs="Times New Roman"/>
          <w:color w:val="000000"/>
          <w:kern w:val="0"/>
          <w:u w:val="single"/>
          <w:lang w:val="ru-RU" w:eastAsia="ru-RU" w:bidi="ar-SA"/>
        </w:rPr>
        <w:t>Установка клиента Telnet :</w:t>
      </w:r>
    </w:p>
    <w:p w:rsidR="00680DD0" w:rsidRDefault="003D0CAE">
      <w:pPr>
        <w:pStyle w:val="a7"/>
        <w:numPr>
          <w:ilvl w:val="0"/>
          <w:numId w:val="4"/>
        </w:numPr>
        <w:tabs>
          <w:tab w:val="left" w:pos="720"/>
        </w:tabs>
        <w:spacing w:before="0" w:after="0" w:line="270" w:lineRule="atLeast"/>
        <w:ind w:left="1440" w:firstLine="0"/>
      </w:pPr>
      <w:r>
        <w:rPr>
          <w:color w:val="2A2A2A"/>
        </w:rPr>
        <w:t>В меню</w:t>
      </w:r>
      <w:r>
        <w:rPr>
          <w:rStyle w:val="apple-converted-space"/>
          <w:color w:val="2A2A2A"/>
        </w:rPr>
        <w:t> </w:t>
      </w:r>
      <w:r>
        <w:rPr>
          <w:rStyle w:val="ab"/>
          <w:color w:val="2A2A2A"/>
        </w:rPr>
        <w:t>Пуск</w:t>
      </w:r>
      <w:r>
        <w:rPr>
          <w:rStyle w:val="apple-converted-space"/>
          <w:color w:val="2A2A2A"/>
        </w:rPr>
        <w:t> </w:t>
      </w:r>
      <w:r>
        <w:rPr>
          <w:color w:val="2A2A2A"/>
        </w:rPr>
        <w:t>выберите пункт</w:t>
      </w:r>
      <w:r>
        <w:rPr>
          <w:rStyle w:val="apple-converted-space"/>
          <w:color w:val="2A2A2A"/>
        </w:rPr>
        <w:t> </w:t>
      </w:r>
      <w:r>
        <w:rPr>
          <w:rStyle w:val="ab"/>
          <w:color w:val="2A2A2A"/>
        </w:rPr>
        <w:t>Панель управления</w:t>
      </w:r>
      <w:r>
        <w:rPr>
          <w:color w:val="2A2A2A"/>
        </w:rPr>
        <w:t>.</w:t>
      </w:r>
    </w:p>
    <w:p w:rsidR="00680DD0" w:rsidRDefault="003D0CAE">
      <w:pPr>
        <w:pStyle w:val="a7"/>
        <w:numPr>
          <w:ilvl w:val="0"/>
          <w:numId w:val="4"/>
        </w:numPr>
        <w:tabs>
          <w:tab w:val="left" w:pos="720"/>
        </w:tabs>
        <w:spacing w:before="0" w:after="0" w:line="270" w:lineRule="atLeast"/>
        <w:ind w:left="1440" w:firstLine="0"/>
      </w:pPr>
      <w:r>
        <w:rPr>
          <w:color w:val="2A2A2A"/>
        </w:rPr>
        <w:t>В окне</w:t>
      </w:r>
      <w:r>
        <w:rPr>
          <w:rStyle w:val="apple-converted-space"/>
          <w:color w:val="2A2A2A"/>
        </w:rPr>
        <w:t> </w:t>
      </w:r>
      <w:r>
        <w:rPr>
          <w:rStyle w:val="ab"/>
          <w:color w:val="2A2A2A"/>
        </w:rPr>
        <w:t xml:space="preserve">Панель </w:t>
      </w:r>
      <w:r>
        <w:rPr>
          <w:rStyle w:val="ab"/>
          <w:color w:val="2A2A2A"/>
        </w:rPr>
        <w:t>управления</w:t>
      </w:r>
      <w:r>
        <w:rPr>
          <w:rStyle w:val="apple-converted-space"/>
          <w:color w:val="2A2A2A"/>
        </w:rPr>
        <w:t> </w:t>
      </w:r>
      <w:r>
        <w:rPr>
          <w:color w:val="2A2A2A"/>
        </w:rPr>
        <w:t>выберите элемент</w:t>
      </w:r>
      <w:r>
        <w:rPr>
          <w:rStyle w:val="apple-converted-space"/>
          <w:color w:val="2A2A2A"/>
        </w:rPr>
        <w:t> </w:t>
      </w:r>
      <w:r>
        <w:rPr>
          <w:rStyle w:val="ab"/>
          <w:color w:val="2A2A2A"/>
        </w:rPr>
        <w:t>Программы</w:t>
      </w:r>
      <w:r>
        <w:rPr>
          <w:color w:val="2A2A2A"/>
        </w:rPr>
        <w:t>.</w:t>
      </w:r>
    </w:p>
    <w:p w:rsidR="00680DD0" w:rsidRDefault="003D0CAE">
      <w:pPr>
        <w:pStyle w:val="a7"/>
        <w:numPr>
          <w:ilvl w:val="0"/>
          <w:numId w:val="4"/>
        </w:numPr>
        <w:tabs>
          <w:tab w:val="left" w:pos="720"/>
        </w:tabs>
        <w:spacing w:before="0" w:after="0" w:line="270" w:lineRule="atLeast"/>
        <w:ind w:left="1440" w:firstLine="0"/>
      </w:pPr>
      <w:r>
        <w:rPr>
          <w:color w:val="2A2A2A"/>
        </w:rPr>
        <w:t>Нажмите</w:t>
      </w:r>
      <w:r>
        <w:rPr>
          <w:rStyle w:val="ab"/>
          <w:color w:val="2A2A2A"/>
        </w:rPr>
        <w:t xml:space="preserve"> Включение или отключение компонентов Windows</w:t>
      </w:r>
      <w:r>
        <w:rPr>
          <w:color w:val="2A2A2A"/>
        </w:rPr>
        <w:t>.</w:t>
      </w:r>
    </w:p>
    <w:p w:rsidR="00680DD0" w:rsidRDefault="003D0CAE">
      <w:pPr>
        <w:pStyle w:val="a7"/>
        <w:numPr>
          <w:ilvl w:val="0"/>
          <w:numId w:val="4"/>
        </w:numPr>
        <w:tabs>
          <w:tab w:val="left" w:pos="720"/>
        </w:tabs>
        <w:spacing w:before="0" w:after="0" w:line="270" w:lineRule="atLeast"/>
        <w:ind w:left="1440" w:firstLine="0"/>
      </w:pPr>
      <w:r>
        <w:rPr>
          <w:color w:val="2A2A2A"/>
        </w:rPr>
        <w:t>В списке</w:t>
      </w:r>
      <w:r>
        <w:rPr>
          <w:rStyle w:val="apple-converted-space"/>
          <w:color w:val="2A2A2A"/>
        </w:rPr>
        <w:t> </w:t>
      </w:r>
      <w:r>
        <w:rPr>
          <w:rStyle w:val="ab"/>
          <w:color w:val="2A2A2A"/>
        </w:rPr>
        <w:t>Компоненты Windows</w:t>
      </w:r>
      <w:r>
        <w:rPr>
          <w:rStyle w:val="apple-converted-space"/>
          <w:color w:val="2A2A2A"/>
        </w:rPr>
        <w:t> </w:t>
      </w:r>
      <w:r>
        <w:rPr>
          <w:color w:val="2A2A2A"/>
        </w:rPr>
        <w:t xml:space="preserve">поставьте галочку рядом с </w:t>
      </w:r>
      <w:r>
        <w:rPr>
          <w:rStyle w:val="ab"/>
          <w:color w:val="2A2A2A"/>
        </w:rPr>
        <w:t xml:space="preserve"> Клиент Telnet</w:t>
      </w:r>
      <w:r>
        <w:rPr>
          <w:color w:val="2A2A2A"/>
        </w:rPr>
        <w:t>, а затем нажмите кнопку</w:t>
      </w:r>
      <w:r>
        <w:rPr>
          <w:rStyle w:val="apple-converted-space"/>
          <w:color w:val="2A2A2A"/>
        </w:rPr>
        <w:t> </w:t>
      </w:r>
      <w:r>
        <w:rPr>
          <w:rStyle w:val="ab"/>
          <w:color w:val="2A2A2A"/>
        </w:rPr>
        <w:t>ОК</w:t>
      </w:r>
    </w:p>
    <w:p w:rsidR="00680DD0" w:rsidRDefault="00680DD0">
      <w:pPr>
        <w:pStyle w:val="Standard"/>
        <w:ind w:left="1786"/>
        <w:rPr>
          <w:lang w:val="ru-RU"/>
        </w:rPr>
      </w:pPr>
    </w:p>
    <w:p w:rsidR="00680DD0" w:rsidRDefault="00680DD0">
      <w:pPr>
        <w:pStyle w:val="Standard"/>
        <w:ind w:left="1786"/>
        <w:rPr>
          <w:lang w:val="ru-RU"/>
        </w:rPr>
      </w:pPr>
    </w:p>
    <w:p w:rsidR="00680DD0" w:rsidRDefault="00680DD0">
      <w:pPr>
        <w:pStyle w:val="Standard"/>
        <w:ind w:left="1080"/>
        <w:rPr>
          <w:color w:val="000000"/>
          <w:lang w:val="ru-RU"/>
        </w:rPr>
      </w:pPr>
    </w:p>
    <w:p w:rsidR="00680DD0" w:rsidRDefault="003D0CAE">
      <w:pPr>
        <w:pStyle w:val="Standard"/>
        <w:ind w:left="1080"/>
      </w:pPr>
      <w:r>
        <w:rPr>
          <w:color w:val="000000"/>
          <w:lang w:val="ru-RU"/>
        </w:rPr>
        <w:t>Далее зайдите  в командную строку, для этого нажмите  "Пуск", на</w:t>
      </w:r>
      <w:r>
        <w:rPr>
          <w:color w:val="000000"/>
          <w:lang w:val="ru-RU"/>
        </w:rPr>
        <w:t>берите в поиске "cmd" и запустите от имени администратора.</w:t>
      </w:r>
    </w:p>
    <w:p w:rsidR="00680DD0" w:rsidRDefault="003D0CAE">
      <w:pPr>
        <w:pStyle w:val="Standard"/>
        <w:ind w:left="1080"/>
      </w:pPr>
      <w:r>
        <w:rPr>
          <w:color w:val="000000"/>
          <w:lang w:val="ru-RU"/>
        </w:rPr>
        <w:t>В командной строке наберите “</w:t>
      </w:r>
      <w:r>
        <w:rPr>
          <w:color w:val="000000"/>
          <w:lang w:val="en-US"/>
        </w:rPr>
        <w:t>telnet</w:t>
      </w:r>
      <w:r>
        <w:rPr>
          <w:color w:val="000000"/>
          <w:lang w:val="ru-RU"/>
        </w:rPr>
        <w:t xml:space="preserve">  </w:t>
      </w:r>
      <w:r>
        <w:rPr>
          <w:color w:val="000000"/>
          <w:lang w:val="en-US"/>
        </w:rPr>
        <w:t>IP</w:t>
      </w:r>
      <w:r>
        <w:rPr>
          <w:color w:val="000000"/>
          <w:lang w:val="ru-RU"/>
        </w:rPr>
        <w:t xml:space="preserve">_адрес_сервера порт” ( Нужный вам </w:t>
      </w:r>
      <w:r>
        <w:rPr>
          <w:color w:val="000000"/>
          <w:lang w:val="en-US"/>
        </w:rPr>
        <w:t>IP</w:t>
      </w:r>
      <w:r>
        <w:rPr>
          <w:color w:val="000000"/>
          <w:lang w:val="ru-RU"/>
        </w:rPr>
        <w:t xml:space="preserve"> адрес сервера и порт вы должны знать сами ).</w:t>
      </w:r>
    </w:p>
    <w:p w:rsidR="00680DD0" w:rsidRDefault="00680DD0">
      <w:pPr>
        <w:pStyle w:val="Standard"/>
        <w:ind w:left="1426"/>
        <w:rPr>
          <w:color w:val="FFFFFF"/>
          <w:lang w:val="ru-RU"/>
        </w:rPr>
      </w:pPr>
    </w:p>
    <w:p w:rsidR="00680DD0" w:rsidRDefault="003D0CAE">
      <w:pPr>
        <w:pStyle w:val="Standard"/>
        <w:ind w:left="1066"/>
        <w:rPr>
          <w:color w:val="000000"/>
          <w:lang w:val="ru-RU"/>
        </w:rPr>
      </w:pPr>
      <w:r>
        <w:rPr>
          <w:color w:val="000000"/>
          <w:lang w:val="ru-RU"/>
        </w:rPr>
        <w:t>Если выводится сообщение об ошибке, значит, у ноутбука нет прав подключения</w:t>
      </w:r>
      <w:r>
        <w:rPr>
          <w:color w:val="000000"/>
          <w:lang w:val="ru-RU"/>
        </w:rPr>
        <w:t xml:space="preserve"> к серверу</w:t>
      </w:r>
    </w:p>
    <w:p w:rsidR="00680DD0" w:rsidRDefault="00680DD0">
      <w:pPr>
        <w:pStyle w:val="Standard"/>
        <w:rPr>
          <w:color w:val="000000"/>
          <w:lang w:val="ru-RU"/>
        </w:rPr>
      </w:pPr>
    </w:p>
    <w:p w:rsidR="00680DD0" w:rsidRDefault="00680DD0">
      <w:pPr>
        <w:pStyle w:val="Standard"/>
        <w:ind w:left="1412"/>
        <w:rPr>
          <w:lang w:val="ru-RU" w:eastAsia="ru-RU" w:bidi="ar-SA"/>
        </w:rPr>
      </w:pPr>
    </w:p>
    <w:p w:rsidR="00680DD0" w:rsidRDefault="003D0CAE">
      <w:pPr>
        <w:pStyle w:val="Standard"/>
      </w:pPr>
      <w:r>
        <w:rPr>
          <w:lang w:val="ru-RU"/>
        </w:rPr>
        <w:t xml:space="preserve">            </w:t>
      </w:r>
      <w:r>
        <w:rPr>
          <w:noProof/>
          <w:lang w:val="ru-RU" w:eastAsia="ru-RU" w:bidi="ar-SA"/>
        </w:rPr>
        <w:drawing>
          <wp:inline distT="0" distB="0" distL="0" distR="0">
            <wp:extent cx="4620271" cy="771634"/>
            <wp:effectExtent l="0" t="0" r="8879" b="9416"/>
            <wp:docPr id="18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0271" cy="7716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3D0CAE">
      <w:pPr>
        <w:pStyle w:val="Standard"/>
        <w:rPr>
          <w:lang w:val="ru-RU"/>
        </w:rPr>
      </w:pPr>
      <w:r>
        <w:rPr>
          <w:lang w:val="ru-RU"/>
        </w:rPr>
        <w:t xml:space="preserve">                 </w:t>
      </w:r>
    </w:p>
    <w:p w:rsidR="00680DD0" w:rsidRDefault="003D0CAE">
      <w:pPr>
        <w:pStyle w:val="Standard"/>
        <w:ind w:left="706"/>
      </w:pPr>
      <w:r>
        <w:rPr>
          <w:lang w:val="ru-RU"/>
        </w:rPr>
        <w:t xml:space="preserve">В таком случае следует проверить </w:t>
      </w:r>
      <w:r>
        <w:rPr>
          <w:b/>
          <w:color w:val="000000"/>
          <w:lang w:val="ru-RU"/>
        </w:rPr>
        <w:t>правильность заданной маски подсети</w:t>
      </w:r>
      <w:r>
        <w:rPr>
          <w:color w:val="000000"/>
          <w:lang w:val="ru-RU"/>
        </w:rPr>
        <w:t>, как настроить маску подсети см. в</w:t>
      </w:r>
      <w:r>
        <w:rPr>
          <w:b/>
          <w:color w:val="000000"/>
          <w:lang w:val="ru-RU"/>
        </w:rPr>
        <w:t xml:space="preserve"> пункте 4.1</w:t>
      </w:r>
      <w:r>
        <w:rPr>
          <w:color w:val="000000"/>
          <w:lang w:val="ru-RU"/>
        </w:rPr>
        <w:t xml:space="preserve"> </w:t>
      </w:r>
    </w:p>
    <w:p w:rsidR="00680DD0" w:rsidRDefault="00680DD0">
      <w:pPr>
        <w:pStyle w:val="Standard"/>
        <w:ind w:left="1412"/>
        <w:rPr>
          <w:b/>
          <w:color w:val="000000"/>
        </w:rPr>
      </w:pPr>
    </w:p>
    <w:p w:rsidR="00680DD0" w:rsidRDefault="003D0CAE">
      <w:pPr>
        <w:pStyle w:val="Standard"/>
        <w:ind w:left="706"/>
        <w:rPr>
          <w:color w:val="000000"/>
          <w:lang w:val="ru-RU"/>
        </w:rPr>
      </w:pPr>
      <w:r>
        <w:rPr>
          <w:color w:val="000000"/>
          <w:lang w:val="ru-RU"/>
        </w:rPr>
        <w:t xml:space="preserve">     Если связь ноутбука с сервером установлена:</w:t>
      </w:r>
    </w:p>
    <w:p w:rsidR="00680DD0" w:rsidRDefault="003D0CAE">
      <w:pPr>
        <w:pStyle w:val="Standard"/>
      </w:pPr>
      <w:r>
        <w:rPr>
          <w:lang w:val="ru-RU" w:eastAsia="ru-RU" w:bidi="ar-SA"/>
        </w:rPr>
        <w:lastRenderedPageBreak/>
        <w:t xml:space="preserve">            </w:t>
      </w:r>
      <w:r>
        <w:rPr>
          <w:noProof/>
          <w:lang w:val="ru-RU" w:eastAsia="ru-RU" w:bidi="ar-SA"/>
        </w:rPr>
        <w:drawing>
          <wp:inline distT="0" distB="0" distL="0" distR="0">
            <wp:extent cx="4639327" cy="704947"/>
            <wp:effectExtent l="0" t="0" r="8873" b="0"/>
            <wp:docPr id="19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39327" cy="7049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0" w:rsidRDefault="00680DD0">
      <w:pPr>
        <w:pStyle w:val="Standard"/>
        <w:ind w:left="360"/>
        <w:rPr>
          <w:b/>
          <w:color w:val="000000"/>
          <w:lang w:val="ru-RU"/>
        </w:rPr>
      </w:pPr>
    </w:p>
    <w:p w:rsidR="00680DD0" w:rsidRDefault="003D0CAE">
      <w:pPr>
        <w:pStyle w:val="Standard"/>
        <w:ind w:left="706"/>
      </w:pPr>
      <w:r>
        <w:rPr>
          <w:color w:val="000000"/>
          <w:lang w:val="ru-RU"/>
        </w:rPr>
        <w:t xml:space="preserve">В этом случае проверьте, </w:t>
      </w:r>
      <w:r>
        <w:rPr>
          <w:color w:val="000000"/>
          <w:lang w:val="ru-RU"/>
        </w:rPr>
        <w:t xml:space="preserve">установлено ли подключение клиентского устройства к серверу согласно документации клиентского устройства. </w:t>
      </w:r>
    </w:p>
    <w:p w:rsidR="00680DD0" w:rsidRDefault="00680DD0">
      <w:pPr>
        <w:pStyle w:val="Standard"/>
        <w:rPr>
          <w:b/>
          <w:bCs/>
          <w:color w:val="660066"/>
          <w:sz w:val="26"/>
          <w:szCs w:val="26"/>
          <w:lang w:val="ru-RU"/>
        </w:rPr>
      </w:pPr>
    </w:p>
    <w:p w:rsidR="00680DD0" w:rsidRDefault="00680DD0">
      <w:pPr>
        <w:pStyle w:val="Standard"/>
        <w:rPr>
          <w:b/>
          <w:bCs/>
          <w:color w:val="660066"/>
          <w:sz w:val="26"/>
          <w:szCs w:val="26"/>
          <w:lang w:val="ru-RU"/>
        </w:rPr>
      </w:pPr>
    </w:p>
    <w:p w:rsidR="00680DD0" w:rsidRDefault="003D0CAE">
      <w:pPr>
        <w:pStyle w:val="Standard"/>
      </w:pPr>
      <w:r>
        <w:rPr>
          <w:b/>
          <w:color w:val="000000"/>
          <w:lang w:val="ru-RU"/>
        </w:rPr>
        <w:t>5. Если вы задали все настройки, проверили каждый пункт согласно инструкции, но соединение клиентского устройства с сервером так и не произошло, за</w:t>
      </w:r>
      <w:r>
        <w:rPr>
          <w:b/>
          <w:color w:val="000000"/>
          <w:lang w:val="ru-RU"/>
        </w:rPr>
        <w:t xml:space="preserve">полните приложенную анкету и присылайте по адресу </w:t>
      </w:r>
      <w:r>
        <w:rPr>
          <w:b/>
          <w:color w:val="000000"/>
          <w:lang w:val="en-US"/>
        </w:rPr>
        <w:t>essan</w:t>
      </w:r>
      <w:r>
        <w:rPr>
          <w:b/>
          <w:color w:val="000000"/>
          <w:lang w:val="ru-RU"/>
        </w:rPr>
        <w:t>@</w:t>
      </w:r>
      <w:r>
        <w:rPr>
          <w:b/>
          <w:color w:val="000000"/>
          <w:lang w:val="en-US"/>
        </w:rPr>
        <w:t>essan</w:t>
      </w:r>
      <w:r>
        <w:rPr>
          <w:b/>
          <w:color w:val="000000"/>
          <w:lang w:val="ru-RU"/>
        </w:rPr>
        <w:t>.</w:t>
      </w:r>
      <w:r>
        <w:rPr>
          <w:b/>
          <w:color w:val="000000"/>
          <w:lang w:val="en-US"/>
        </w:rPr>
        <w:t>ru</w:t>
      </w:r>
    </w:p>
    <w:sectPr w:rsidR="00680DD0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CAE" w:rsidRDefault="003D0CAE">
      <w:r>
        <w:separator/>
      </w:r>
    </w:p>
  </w:endnote>
  <w:endnote w:type="continuationSeparator" w:id="0">
    <w:p w:rsidR="003D0CAE" w:rsidRDefault="003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CAE" w:rsidRDefault="003D0CAE">
      <w:r>
        <w:rPr>
          <w:color w:val="000000"/>
        </w:rPr>
        <w:separator/>
      </w:r>
    </w:p>
  </w:footnote>
  <w:footnote w:type="continuationSeparator" w:id="0">
    <w:p w:rsidR="003D0CAE" w:rsidRDefault="003D0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EE7C82"/>
    <w:multiLevelType w:val="multilevel"/>
    <w:tmpl w:val="A5FAE10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31A25A85"/>
    <w:multiLevelType w:val="multilevel"/>
    <w:tmpl w:val="D324944A"/>
    <w:lvl w:ilvl="0">
      <w:start w:val="1"/>
      <w:numFmt w:val="decimal"/>
      <w:lvlText w:val="%1)"/>
      <w:lvlJc w:val="left"/>
      <w:pPr>
        <w:ind w:left="960" w:hanging="360"/>
      </w:pPr>
    </w:lvl>
    <w:lvl w:ilvl="1">
      <w:start w:val="1"/>
      <w:numFmt w:val="lowerLetter"/>
      <w:lvlText w:val="%2."/>
      <w:lvlJc w:val="left"/>
      <w:pPr>
        <w:ind w:left="1680" w:hanging="360"/>
      </w:p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40500C98"/>
    <w:multiLevelType w:val="multilevel"/>
    <w:tmpl w:val="A2FADD4E"/>
    <w:lvl w:ilvl="0">
      <w:numFmt w:val="bullet"/>
      <w:lvlText w:val=""/>
      <w:lvlJc w:val="left"/>
      <w:pPr>
        <w:ind w:left="8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00" w:hanging="360"/>
      </w:pPr>
      <w:rPr>
        <w:rFonts w:ascii="Wingdings" w:hAnsi="Wingdings"/>
      </w:rPr>
    </w:lvl>
  </w:abstractNum>
  <w:abstractNum w:abstractNumId="3">
    <w:nsid w:val="72317F22"/>
    <w:multiLevelType w:val="multilevel"/>
    <w:tmpl w:val="0E041C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680DD0"/>
    <w:rsid w:val="003D0CAE"/>
    <w:rsid w:val="004256A6"/>
    <w:rsid w:val="0068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11838F-7798-479E-AEBD-48382242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pPr>
      <w:widowControl/>
      <w:suppressAutoHyphens w:val="0"/>
      <w:spacing w:before="100" w:after="100"/>
      <w:textAlignment w:val="auto"/>
      <w:outlineLvl w:val="3"/>
    </w:pPr>
    <w:rPr>
      <w:rFonts w:eastAsia="Times New Roman" w:cs="Times New Roman"/>
      <w:b/>
      <w:bCs/>
      <w:kern w:val="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Balloon Text"/>
    <w:basedOn w:val="a"/>
    <w:rPr>
      <w:rFonts w:ascii="Tahoma" w:hAnsi="Tahoma"/>
      <w:sz w:val="16"/>
      <w:szCs w:val="16"/>
    </w:rPr>
  </w:style>
  <w:style w:type="paragraph" w:styleId="a6">
    <w:name w:val="List Paragraph"/>
    <w:basedOn w:val="a"/>
    <w:pPr>
      <w:ind w:left="720"/>
    </w:pPr>
  </w:style>
  <w:style w:type="paragraph" w:styleId="a7">
    <w:name w:val="Normal (Web)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textAlignment w:val="auto"/>
    </w:pPr>
    <w:rPr>
      <w:rFonts w:ascii="Courier New" w:eastAsia="Times New Roman" w:hAnsi="Courier New" w:cs="Courier New"/>
      <w:kern w:val="0"/>
      <w:sz w:val="20"/>
      <w:szCs w:val="20"/>
      <w:lang w:val="ru-RU" w:eastAsia="ru-RU" w:bidi="ar-SA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aa">
    <w:name w:val="Текст выноски Знак"/>
    <w:basedOn w:val="a0"/>
    <w:rPr>
      <w:rFonts w:ascii="Tahoma" w:hAnsi="Tahoma"/>
      <w:sz w:val="16"/>
      <w:szCs w:val="16"/>
    </w:rPr>
  </w:style>
  <w:style w:type="character" w:customStyle="1" w:styleId="NumberingSymbols">
    <w:name w:val="Numbering Symbols"/>
    <w:rPr>
      <w:b/>
      <w:bCs/>
      <w:lang w:val="ru-RU"/>
    </w:rPr>
  </w:style>
  <w:style w:type="character" w:customStyle="1" w:styleId="40">
    <w:name w:val="Заголовок 4 Знак"/>
    <w:basedOn w:val="a0"/>
    <w:rPr>
      <w:rFonts w:eastAsia="Times New Roman" w:cs="Times New Roman"/>
      <w:b/>
      <w:bCs/>
      <w:kern w:val="0"/>
      <w:lang w:val="ru-RU" w:eastAsia="ru-RU" w:bidi="ar-SA"/>
    </w:rPr>
  </w:style>
  <w:style w:type="character" w:customStyle="1" w:styleId="apple-converted-space">
    <w:name w:val="apple-converted-space"/>
    <w:basedOn w:val="a0"/>
  </w:style>
  <w:style w:type="character" w:styleId="ab">
    <w:name w:val="Strong"/>
    <w:basedOn w:val="a0"/>
    <w:rPr>
      <w:b/>
      <w:bCs/>
    </w:rPr>
  </w:style>
  <w:style w:type="character" w:customStyle="1" w:styleId="HTML0">
    <w:name w:val="Стандартный HTML Знак"/>
    <w:basedOn w:val="a0"/>
    <w:rPr>
      <w:rFonts w:ascii="Courier New" w:eastAsia="Times New Roman" w:hAnsi="Courier New" w:cs="Courier New"/>
      <w:kern w:val="0"/>
      <w:sz w:val="20"/>
      <w:szCs w:val="20"/>
      <w:lang w:val="ru-RU" w:eastAsia="ru-RU" w:bidi="ar-SA"/>
    </w:rPr>
  </w:style>
  <w:style w:type="character" w:customStyle="1" w:styleId="10">
    <w:name w:val="Заголовок 1 Знак"/>
    <w:basedOn w:val="a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c">
    <w:name w:val="Верхний колонтитул Знак"/>
    <w:basedOn w:val="a0"/>
  </w:style>
  <w:style w:type="character" w:customStyle="1" w:styleId="ad">
    <w:name w:val="Нижний колонтитул Знак"/>
    <w:basedOn w:val="a0"/>
  </w:style>
  <w:style w:type="character" w:customStyle="1" w:styleId="30">
    <w:name w:val="Заголовок 3 Знак"/>
    <w:basedOn w:val="a0"/>
    <w:rPr>
      <w:rFonts w:ascii="Cambria" w:eastAsia="Times New Roman" w:hAnsi="Cambria" w:cs="Times New Roman"/>
      <w:b/>
      <w:b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.vsd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Visio2.vsdx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package" Target="embeddings/_________Microsoft_Visio3.vsdx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Виталий Солнышков</cp:lastModifiedBy>
  <cp:revision>2</cp:revision>
  <dcterms:created xsi:type="dcterms:W3CDTF">2015-11-23T05:57:00Z</dcterms:created>
  <dcterms:modified xsi:type="dcterms:W3CDTF">2015-11-23T05:57:00Z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